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A4" w:rsidRPr="00AA01A4" w:rsidRDefault="00AA01A4" w:rsidP="00AA01A4">
      <w:pPr>
        <w:jc w:val="center"/>
        <w:rPr>
          <w:b/>
          <w:bCs/>
          <w:color w:val="000080"/>
          <w:sz w:val="32"/>
          <w:szCs w:val="28"/>
          <w:u w:val="single"/>
        </w:rPr>
      </w:pPr>
      <w:r>
        <w:rPr>
          <w:b/>
          <w:bCs/>
          <w:color w:val="000080"/>
          <w:sz w:val="32"/>
          <w:szCs w:val="28"/>
          <w:u w:val="single"/>
        </w:rPr>
        <w:t>«Очерк на основе интервью»</w:t>
      </w:r>
    </w:p>
    <w:p w:rsidR="00AA01A4" w:rsidRPr="00AA01A4" w:rsidRDefault="00AA01A4" w:rsidP="00AA01A4">
      <w:pPr>
        <w:jc w:val="center"/>
        <w:rPr>
          <w:b/>
          <w:bCs/>
          <w:vanish/>
          <w:color w:val="000080"/>
          <w:sz w:val="32"/>
          <w:u w:val="single"/>
        </w:rPr>
      </w:pPr>
    </w:p>
    <w:p w:rsidR="00AA01A4" w:rsidRDefault="00AA01A4" w:rsidP="00AA01A4">
      <w:pPr>
        <w:jc w:val="center"/>
        <w:rPr>
          <w:b/>
          <w:bCs/>
          <w:color w:val="000080"/>
          <w:sz w:val="32"/>
          <w:u w:val="single"/>
        </w:rPr>
      </w:pPr>
    </w:p>
    <w:p w:rsidR="00AA01A4" w:rsidRDefault="00AA01A4" w:rsidP="00AA01A4">
      <w:pPr>
        <w:rPr>
          <w:b/>
          <w:bCs/>
          <w:color w:val="000000"/>
          <w:szCs w:val="18"/>
        </w:rPr>
      </w:pPr>
      <w:r>
        <w:rPr>
          <w:b/>
          <w:bCs/>
          <w:color w:val="000000"/>
          <w:szCs w:val="18"/>
        </w:rPr>
        <w:t>1.</w:t>
      </w:r>
      <w:r>
        <w:rPr>
          <w:color w:val="000000"/>
          <w:szCs w:val="18"/>
        </w:rPr>
        <w:t xml:space="preserve"> </w:t>
      </w:r>
      <w:r>
        <w:rPr>
          <w:b/>
          <w:bCs/>
          <w:color w:val="000000"/>
          <w:szCs w:val="18"/>
        </w:rPr>
        <w:t xml:space="preserve">Узнайте как можно больше о человеке, у которого берете интервью. </w:t>
      </w:r>
    </w:p>
    <w:p w:rsidR="00AA01A4" w:rsidRDefault="00AA01A4" w:rsidP="00AA01A4">
      <w:pPr>
        <w:rPr>
          <w:color w:val="000000"/>
          <w:szCs w:val="18"/>
        </w:rPr>
      </w:pPr>
      <w:r>
        <w:rPr>
          <w:color w:val="000000"/>
          <w:szCs w:val="18"/>
        </w:rPr>
        <w:t>  </w:t>
      </w:r>
      <w:r>
        <w:rPr>
          <w:b/>
          <w:bCs/>
          <w:color w:val="000000"/>
          <w:szCs w:val="18"/>
        </w:rPr>
        <w:t>    2.</w:t>
      </w:r>
      <w:r>
        <w:rPr>
          <w:color w:val="000000"/>
          <w:szCs w:val="18"/>
        </w:rPr>
        <w:t xml:space="preserve"> </w:t>
      </w:r>
      <w:r>
        <w:rPr>
          <w:b/>
          <w:bCs/>
          <w:color w:val="000000"/>
          <w:szCs w:val="18"/>
        </w:rPr>
        <w:t>Составление списка вопросов</w:t>
      </w:r>
      <w:r>
        <w:rPr>
          <w:color w:val="000000"/>
          <w:szCs w:val="18"/>
        </w:rPr>
        <w:t xml:space="preserve">.  "Каков вопрос - таков ответ"? </w:t>
      </w:r>
    </w:p>
    <w:p w:rsidR="00AA01A4" w:rsidRDefault="00AA01A4" w:rsidP="00AA01A4">
      <w:pPr>
        <w:rPr>
          <w:color w:val="000000"/>
          <w:szCs w:val="18"/>
        </w:rPr>
      </w:pPr>
      <w:r>
        <w:rPr>
          <w:b/>
          <w:bCs/>
          <w:color w:val="000000"/>
          <w:szCs w:val="18"/>
        </w:rPr>
        <w:t xml:space="preserve">      3.</w:t>
      </w:r>
      <w:r>
        <w:rPr>
          <w:color w:val="000000"/>
          <w:szCs w:val="18"/>
        </w:rPr>
        <w:t xml:space="preserve"> </w:t>
      </w:r>
      <w:r>
        <w:rPr>
          <w:b/>
          <w:bCs/>
          <w:color w:val="000000"/>
          <w:szCs w:val="18"/>
        </w:rPr>
        <w:t>Интервью.</w:t>
      </w:r>
      <w:r>
        <w:rPr>
          <w:color w:val="000000"/>
          <w:szCs w:val="18"/>
        </w:rPr>
        <w:t xml:space="preserve"> </w:t>
      </w:r>
    </w:p>
    <w:p w:rsidR="00AA01A4" w:rsidRDefault="00AA01A4" w:rsidP="00AA01A4">
      <w:pPr>
        <w:rPr>
          <w:color w:val="000000"/>
          <w:szCs w:val="18"/>
        </w:rPr>
      </w:pPr>
      <w:r>
        <w:rPr>
          <w:color w:val="000000"/>
          <w:szCs w:val="18"/>
        </w:rPr>
        <w:t xml:space="preserve">   </w:t>
      </w:r>
      <w:r>
        <w:rPr>
          <w:b/>
          <w:bCs/>
          <w:color w:val="000000"/>
          <w:szCs w:val="18"/>
        </w:rPr>
        <w:t>   4.</w:t>
      </w:r>
      <w:r>
        <w:rPr>
          <w:color w:val="000000"/>
          <w:szCs w:val="18"/>
        </w:rPr>
        <w:t xml:space="preserve"> </w:t>
      </w:r>
      <w:r>
        <w:rPr>
          <w:b/>
          <w:bCs/>
          <w:color w:val="000000"/>
          <w:szCs w:val="18"/>
        </w:rPr>
        <w:t>Письмо на время.</w:t>
      </w:r>
      <w:r>
        <w:rPr>
          <w:color w:val="000000"/>
          <w:szCs w:val="18"/>
        </w:rPr>
        <w:t xml:space="preserve"> Вопросы заданы, ответы получены. Свободное письмо в течение 20 минут, из разрозненных ответов вы "складываете" текст. Это ЧЕРНОВИК</w:t>
      </w:r>
      <w:proofErr w:type="gramStart"/>
      <w:r>
        <w:rPr>
          <w:color w:val="000000"/>
          <w:szCs w:val="18"/>
        </w:rPr>
        <w:t xml:space="preserve"> .</w:t>
      </w:r>
      <w:proofErr w:type="gramEnd"/>
      <w:r>
        <w:rPr>
          <w:color w:val="000000"/>
          <w:szCs w:val="18"/>
        </w:rPr>
        <w:br/>
        <w:t xml:space="preserve">   Учитель тоже пишет свой текст (предположим, интервью он взял у кого-либо до занятия). Писать желательно на большом листе бумаге или на пленке </w:t>
      </w:r>
      <w:proofErr w:type="spellStart"/>
      <w:r>
        <w:rPr>
          <w:color w:val="000000"/>
          <w:szCs w:val="18"/>
        </w:rPr>
        <w:t>кодоскопа</w:t>
      </w:r>
      <w:proofErr w:type="spellEnd"/>
      <w:r>
        <w:rPr>
          <w:color w:val="000000"/>
          <w:szCs w:val="18"/>
        </w:rPr>
        <w:t xml:space="preserve">.  </w:t>
      </w:r>
    </w:p>
    <w:p w:rsidR="00AA01A4" w:rsidRDefault="00AA01A4" w:rsidP="00AA01A4">
      <w:pPr>
        <w:rPr>
          <w:color w:val="000000"/>
          <w:szCs w:val="18"/>
        </w:rPr>
      </w:pPr>
      <w:r>
        <w:rPr>
          <w:b/>
          <w:bCs/>
          <w:color w:val="000000"/>
          <w:szCs w:val="18"/>
        </w:rPr>
        <w:t xml:space="preserve">      5.</w:t>
      </w:r>
      <w:r>
        <w:rPr>
          <w:color w:val="000000"/>
          <w:szCs w:val="18"/>
        </w:rPr>
        <w:t xml:space="preserve"> </w:t>
      </w:r>
      <w:r>
        <w:rPr>
          <w:b/>
          <w:bCs/>
          <w:color w:val="000000"/>
          <w:szCs w:val="18"/>
        </w:rPr>
        <w:t>Правка текста учителя</w:t>
      </w:r>
      <w:r>
        <w:rPr>
          <w:color w:val="000000"/>
          <w:szCs w:val="18"/>
        </w:rPr>
        <w:t xml:space="preserve"> (совместная работа)</w:t>
      </w:r>
    </w:p>
    <w:p w:rsidR="00AA01A4" w:rsidRDefault="00AA01A4" w:rsidP="00AA01A4">
      <w:pPr>
        <w:rPr>
          <w:color w:val="000000"/>
          <w:szCs w:val="18"/>
        </w:rPr>
      </w:pPr>
      <w:r>
        <w:rPr>
          <w:color w:val="000000"/>
          <w:szCs w:val="18"/>
        </w:rPr>
        <w:t xml:space="preserve">      </w:t>
      </w:r>
      <w:r>
        <w:rPr>
          <w:b/>
          <w:bCs/>
          <w:color w:val="000000"/>
          <w:szCs w:val="18"/>
        </w:rPr>
        <w:t>6. Правка</w:t>
      </w:r>
      <w:proofErr w:type="gramStart"/>
      <w:r>
        <w:rPr>
          <w:b/>
          <w:bCs/>
          <w:color w:val="000000"/>
          <w:szCs w:val="18"/>
        </w:rPr>
        <w:t>.</w:t>
      </w:r>
      <w:proofErr w:type="gramEnd"/>
      <w:r>
        <w:rPr>
          <w:color w:val="000000"/>
          <w:szCs w:val="18"/>
        </w:rPr>
        <w:t xml:space="preserve">  (</w:t>
      </w:r>
      <w:proofErr w:type="gramStart"/>
      <w:r>
        <w:rPr>
          <w:color w:val="000000"/>
          <w:szCs w:val="18"/>
        </w:rPr>
        <w:t>в</w:t>
      </w:r>
      <w:proofErr w:type="gramEnd"/>
      <w:r>
        <w:rPr>
          <w:color w:val="000000"/>
          <w:szCs w:val="18"/>
        </w:rPr>
        <w:t>озможна групповая работа). Работы читаются поочередно. Вначале анализируется содержание, композиция, а затем стилистика, язык. Дополнение или уточнение автор вносит сразу в текст.</w:t>
      </w:r>
    </w:p>
    <w:p w:rsidR="00AA01A4" w:rsidRDefault="00AA01A4" w:rsidP="00AA01A4">
      <w:pPr>
        <w:rPr>
          <w:color w:val="000000"/>
          <w:szCs w:val="18"/>
        </w:rPr>
      </w:pPr>
      <w:r>
        <w:rPr>
          <w:color w:val="000000"/>
          <w:szCs w:val="18"/>
        </w:rPr>
        <w:t xml:space="preserve">      </w:t>
      </w:r>
      <w:r>
        <w:rPr>
          <w:b/>
          <w:bCs/>
          <w:color w:val="000000"/>
          <w:szCs w:val="18"/>
        </w:rPr>
        <w:t>7. Редактирование</w:t>
      </w:r>
      <w:r>
        <w:rPr>
          <w:color w:val="000000"/>
          <w:szCs w:val="18"/>
        </w:rPr>
        <w:t xml:space="preserve">. Все составляют улучшенные варианты своих сочинений, учитывая пожелания партнера (с которым, кстати, можно и не соглашаться, соблюдая авторское право). Этот и предыдущий этап можно "проигрывать" несколько раз. </w:t>
      </w:r>
    </w:p>
    <w:p w:rsidR="00AA01A4" w:rsidRDefault="00AA01A4" w:rsidP="00AA01A4">
      <w:pPr>
        <w:rPr>
          <w:color w:val="000000"/>
          <w:szCs w:val="18"/>
        </w:rPr>
      </w:pPr>
      <w:r>
        <w:rPr>
          <w:b/>
          <w:bCs/>
          <w:color w:val="000000"/>
          <w:szCs w:val="18"/>
        </w:rPr>
        <w:t xml:space="preserve">      8. Публикация (издание).</w:t>
      </w:r>
      <w:r>
        <w:rPr>
          <w:color w:val="000000"/>
          <w:szCs w:val="18"/>
        </w:rPr>
        <w:t xml:space="preserve"> Желающие (!) читают свои сочинения, сидя в читательском кресле. </w:t>
      </w:r>
    </w:p>
    <w:p w:rsidR="00AA01A4" w:rsidRDefault="00AA01A4" w:rsidP="00AA01A4">
      <w:pPr>
        <w:rPr>
          <w:vanish/>
          <w:color w:val="000000"/>
        </w:rPr>
      </w:pPr>
    </w:p>
    <w:p w:rsidR="00AA01A4" w:rsidRDefault="00AA01A4" w:rsidP="00AA01A4">
      <w:pPr>
        <w:rPr>
          <w:color w:val="000000"/>
          <w:szCs w:val="8"/>
        </w:rPr>
      </w:pPr>
      <w:r>
        <w:rPr>
          <w:color w:val="000000"/>
          <w:szCs w:val="8"/>
        </w:rPr>
        <w:t xml:space="preserve">1. Подумайте о человеке, у которого вам придется взять интервью. До того, как будете писать вопросы, узнайте как можно больше об этом человеке. Это поможет вам принять его, сформулировать вопросы, на которые действительно стоит получить ответ. </w:t>
      </w:r>
      <w:r>
        <w:rPr>
          <w:color w:val="000000"/>
          <w:szCs w:val="8"/>
        </w:rPr>
        <w:br/>
        <w:t xml:space="preserve">    2. Составление списка вопросов. Вопросы, которые вы сформулируете, должны показать действительную заинтересованность и знание предмета обсуждения. Если вы не заинтересованы в предмете или ничего о нем не знаете, трудно задавать хорошие вопросы. </w:t>
      </w:r>
      <w:proofErr w:type="gramStart"/>
      <w:r>
        <w:rPr>
          <w:color w:val="000000"/>
          <w:szCs w:val="8"/>
        </w:rPr>
        <w:t>Нельзя забывать, что только на интересный вопрос можно получить интересный ответ (помните народную мудрость:</w:t>
      </w:r>
      <w:proofErr w:type="gramEnd"/>
      <w:r>
        <w:rPr>
          <w:color w:val="000000"/>
          <w:szCs w:val="8"/>
        </w:rPr>
        <w:t xml:space="preserve"> </w:t>
      </w:r>
      <w:proofErr w:type="gramStart"/>
      <w:r>
        <w:rPr>
          <w:color w:val="000000"/>
          <w:szCs w:val="8"/>
        </w:rPr>
        <w:t xml:space="preserve">"Каков вопрос - таков ответ"?). </w:t>
      </w:r>
      <w:r>
        <w:rPr>
          <w:color w:val="000000"/>
          <w:szCs w:val="8"/>
        </w:rPr>
        <w:br/>
        <w:t>    3.</w:t>
      </w:r>
      <w:proofErr w:type="gramEnd"/>
      <w:r>
        <w:rPr>
          <w:color w:val="000000"/>
          <w:szCs w:val="8"/>
        </w:rPr>
        <w:t xml:space="preserve"> Интервью. При интервью старайтесь меньше прерывать респондента и помните: люди, как правило, осторожнее высказываются, когда их слова </w:t>
      </w:r>
      <w:proofErr w:type="gramStart"/>
      <w:r>
        <w:rPr>
          <w:color w:val="000000"/>
          <w:szCs w:val="8"/>
        </w:rPr>
        <w:t>открыто</w:t>
      </w:r>
      <w:proofErr w:type="gramEnd"/>
      <w:r>
        <w:rPr>
          <w:color w:val="000000"/>
          <w:szCs w:val="8"/>
        </w:rPr>
        <w:t xml:space="preserve"> фиксируются на листе бумаги. Лучше максимально запоминать ответы, конечно, делая небольшие пометки в блокноте. </w:t>
      </w:r>
      <w:r>
        <w:rPr>
          <w:color w:val="000000"/>
          <w:szCs w:val="8"/>
        </w:rPr>
        <w:br/>
        <w:t>    4. Письмо на время. Вопросы заданы, а ответы получены. Можно изложить свои мысли, эмоции, впечатления, факты на бумаге. В течение 20 минут из разрозненных ответов вы "складываете" текст. Это свободное письмо (мы рассказывали о нем выше), поэтому не спешите корректировать написанное. Не забывайте, что это ЧЕРНОВИК</w:t>
      </w:r>
      <w:proofErr w:type="gramStart"/>
      <w:r>
        <w:rPr>
          <w:color w:val="000000"/>
          <w:szCs w:val="8"/>
        </w:rPr>
        <w:t xml:space="preserve"> .</w:t>
      </w:r>
      <w:proofErr w:type="gramEnd"/>
      <w:r>
        <w:rPr>
          <w:color w:val="000000"/>
          <w:szCs w:val="8"/>
        </w:rPr>
        <w:br/>
        <w:t xml:space="preserve">   Учитель тоже пишет свой текст (предположим, интервью он взял у кого-либо до занятия). Писать желательно на большом листе бумаге или на пленке </w:t>
      </w:r>
      <w:proofErr w:type="spellStart"/>
      <w:r>
        <w:rPr>
          <w:color w:val="000000"/>
          <w:szCs w:val="8"/>
        </w:rPr>
        <w:t>кодоскопа</w:t>
      </w:r>
      <w:proofErr w:type="spellEnd"/>
      <w:r>
        <w:rPr>
          <w:color w:val="000000"/>
          <w:szCs w:val="8"/>
        </w:rPr>
        <w:t xml:space="preserve">. </w:t>
      </w:r>
      <w:r>
        <w:rPr>
          <w:color w:val="000000"/>
          <w:szCs w:val="8"/>
        </w:rPr>
        <w:br/>
        <w:t xml:space="preserve">    5. Когда время, отведенное на письмо, закончено, учитель показывает, как усовершенствовать написанное, как осуществлять правку текста. Текст, предложенный учителем, должен хорошо передавать мысль, но отличаться невыразительным языком, который сообщает, а не изображает. Демонстрируя это сочинение, спросите, что ребятам нравится в нем, что и как, на их взгляд, можно изменить. По ходу разговора вносим фломастером необходимые изменения. </w:t>
      </w:r>
      <w:r>
        <w:rPr>
          <w:color w:val="000000"/>
          <w:szCs w:val="8"/>
        </w:rPr>
        <w:br/>
        <w:t>    6. Правка. Только после того, как учащимся показан принцип, алгоритм правки, можно предложить зачитать друг другу свои работы, чтобы услышать замечания, критику. Работы читаются поочередно. Вначале анализируется содержание, композиция, а затем стилистика, язык. Дополнение или уточнение автор вносит сразу в текст.</w:t>
      </w:r>
      <w:r>
        <w:rPr>
          <w:color w:val="000000"/>
          <w:szCs w:val="8"/>
        </w:rPr>
        <w:br/>
        <w:t xml:space="preserve">   На этом этапе возможна и групповая форма работы. Сотрудничество при создании текста позволяет "направить работу по верному пути", упростить процесс, сделать его радостью, а не мукой творчества. Желающим можно предложить вопросник для подобного собеседования (см. приложение). </w:t>
      </w:r>
      <w:r>
        <w:rPr>
          <w:color w:val="000000"/>
          <w:szCs w:val="8"/>
        </w:rPr>
        <w:br/>
        <w:t xml:space="preserve">    7. Редактирование. Все составляют улучшенные варианты своих сочинений, учитывая пожелания партнера (с которым, кстати, можно и не соглашаться, соблюдая авторское </w:t>
      </w:r>
      <w:r>
        <w:rPr>
          <w:color w:val="000000"/>
          <w:szCs w:val="8"/>
        </w:rPr>
        <w:lastRenderedPageBreak/>
        <w:t xml:space="preserve">право). Учащимся легче редактировать свой текст после того, как им указали сильные и интересные стороны, задали вопросы, помогающие увидеть слабые моменты. Этот и предыдущий этап можно "проигрывать" несколько раз. </w:t>
      </w:r>
      <w:r>
        <w:rPr>
          <w:color w:val="000000"/>
          <w:szCs w:val="8"/>
        </w:rPr>
        <w:br/>
        <w:t xml:space="preserve">    8. Публикация (издание). Желающие (!) читают свои сочинения, сидя в читательском кресле. Остальным предлагаем найти в услышанном тексте что-то, что им очень понравилось. Надо отметить: это хорошо для совершенствования навыка письменной речи. Заканчивая работу, можно предложить подарить друг другу сочинения. Приятно получить в подарок текст, где главным героем являешься ты. </w:t>
      </w:r>
    </w:p>
    <w:p w:rsidR="00AA01A4" w:rsidRDefault="00AA01A4" w:rsidP="00AA01A4">
      <w:pPr>
        <w:rPr>
          <w:color w:val="000000"/>
          <w:szCs w:val="8"/>
        </w:rPr>
      </w:pPr>
      <w:r>
        <w:rPr>
          <w:color w:val="000000"/>
          <w:szCs w:val="8"/>
        </w:rPr>
        <w:t xml:space="preserve">Рекомендации к апробации. </w:t>
      </w:r>
      <w:r>
        <w:rPr>
          <w:color w:val="000000"/>
          <w:szCs w:val="8"/>
        </w:rPr>
        <w:br/>
        <w:t xml:space="preserve">    1. Учителя русского языка и литературы могут использовать этот прием для объяснения жанровых особенностей очерка. Тогда после прочтения сочинения (п.8) необходимо сообщить учащимся, что текст, написанный ими, представляет собой очерк. Совместно с учителем ученики находят характерные черты жанра, приводят примеры, дают определения. </w:t>
      </w:r>
      <w:r>
        <w:rPr>
          <w:color w:val="000000"/>
          <w:szCs w:val="8"/>
        </w:rPr>
        <w:br/>
        <w:t>    2.Можно спланировать интервью с какой-нибудь знаменитостью, историческим или литературным героем. Безусловно, интересной будет попытка ответить на вопросы так, как</w:t>
      </w:r>
      <w:proofErr w:type="gramStart"/>
      <w:r>
        <w:rPr>
          <w:color w:val="000000"/>
          <w:szCs w:val="8"/>
        </w:rPr>
        <w:t xml:space="preserve"> ,</w:t>
      </w:r>
      <w:proofErr w:type="gramEnd"/>
      <w:r>
        <w:rPr>
          <w:color w:val="000000"/>
          <w:szCs w:val="8"/>
        </w:rPr>
        <w:t xml:space="preserve"> по-вашему, на них ответил бы интервьюируемый. </w:t>
      </w:r>
      <w:r>
        <w:rPr>
          <w:color w:val="000000"/>
          <w:szCs w:val="8"/>
        </w:rPr>
        <w:br/>
        <w:t xml:space="preserve">    3.Чтобы "думать" от имени героя, надо хорошо знать этого героя, понимать, чувствовать. Вот почему учитель может использовать прием не только во время письменных работ, но и во время устных обсуждений. В любом случае это будет рефлексия самостоятельного знакомства с героями. </w:t>
      </w:r>
    </w:p>
    <w:p w:rsidR="00AA01A4" w:rsidRDefault="00AA01A4" w:rsidP="00AA01A4">
      <w:pPr>
        <w:rPr>
          <w:vanish/>
          <w:color w:val="000000"/>
        </w:rPr>
      </w:pPr>
    </w:p>
    <w:p w:rsidR="00AA01A4" w:rsidRDefault="00AA01A4" w:rsidP="00AA01A4">
      <w:pPr>
        <w:jc w:val="center"/>
        <w:rPr>
          <w:b/>
          <w:bCs/>
          <w:color w:val="000080"/>
          <w:sz w:val="32"/>
        </w:rPr>
      </w:pPr>
    </w:p>
    <w:p w:rsidR="003558B5" w:rsidRDefault="003558B5">
      <w:bookmarkStart w:id="0" w:name="_GoBack"/>
      <w:bookmarkEnd w:id="0"/>
    </w:p>
    <w:sectPr w:rsidR="0035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5"/>
    <w:rsid w:val="003558B5"/>
    <w:rsid w:val="00AA01A4"/>
    <w:rsid w:val="00ED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2015-01-02T23:15:00Z</dcterms:created>
  <dcterms:modified xsi:type="dcterms:W3CDTF">2015-01-02T23:15:00Z</dcterms:modified>
</cp:coreProperties>
</file>