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D8" w:rsidRPr="00437DAD" w:rsidRDefault="00540CD8" w:rsidP="00540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Приём «Инсерт»</w:t>
      </w:r>
      <w:r w:rsidRPr="0043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(маркировка текста значками по мере его чтения) 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очень эффективен при работе над формированием навыков изучающего чтения, на стадии вызова. С помощью приема «Инсерт» возможно решение обширного спектра лексико – грамматических задач, так как любой текст богат речевыми образцами и грамматическими структурами. Этот прием работает и на стадии осмысления. </w:t>
      </w:r>
    </w:p>
    <w:p w:rsidR="00662250" w:rsidRPr="00437DAD" w:rsidRDefault="00540CD8" w:rsidP="00540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708"/>
        <w:gridCol w:w="2386"/>
      </w:tblGrid>
      <w:tr w:rsidR="00662250" w:rsidTr="001130F8">
        <w:trPr>
          <w:tblCellSpacing w:w="15" w:type="dxa"/>
        </w:trPr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250" w:rsidRDefault="00662250" w:rsidP="00662250">
            <w:r>
              <w:t>Название метода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250" w:rsidRDefault="00662250" w:rsidP="00662250">
            <w:r>
              <w:t>Описание метода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250" w:rsidRDefault="00662250" w:rsidP="00662250">
            <w:r>
              <w:t>Стадия использования</w:t>
            </w:r>
          </w:p>
        </w:tc>
      </w:tr>
      <w:tr w:rsidR="00662250" w:rsidTr="006622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250" w:rsidRDefault="00662250" w:rsidP="00662250">
            <w:r>
              <w:t>«ИНСЕРТ»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250" w:rsidRDefault="00662250" w:rsidP="00662250">
            <w:r>
              <w:t>Чтение текста с пометками:</w:t>
            </w:r>
            <w:r>
              <w:br/>
              <w:t>   + я это знал,</w:t>
            </w:r>
            <w:r>
              <w:br/>
              <w:t>   - я этого не знал,</w:t>
            </w:r>
            <w:r>
              <w:br/>
              <w:t>   ! это меня удивило</w:t>
            </w:r>
            <w:r>
              <w:br/>
              <w:t>   ? хотел бы узнать подробнее.</w:t>
            </w:r>
            <w:r>
              <w:br/>
              <w:t>     Составление таблицы, выписываются основные положения из текста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5"/>
              <w:gridCol w:w="780"/>
              <w:gridCol w:w="780"/>
              <w:gridCol w:w="795"/>
            </w:tblGrid>
            <w:tr w:rsidR="00662250" w:rsidTr="003648F1">
              <w:trPr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+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-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!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?</w:t>
                  </w:r>
                </w:p>
              </w:tc>
            </w:tr>
            <w:tr w:rsidR="00662250" w:rsidTr="003648F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250" w:rsidRDefault="00662250" w:rsidP="00662250">
                  <w:r>
                    <w:t> </w:t>
                  </w:r>
                </w:p>
              </w:tc>
            </w:tr>
          </w:tbl>
          <w:p w:rsidR="00662250" w:rsidRDefault="00662250" w:rsidP="0066225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250" w:rsidRDefault="00662250" w:rsidP="00662250">
            <w:r>
              <w:t xml:space="preserve">Осмысление </w:t>
            </w:r>
          </w:p>
        </w:tc>
      </w:tr>
    </w:tbl>
    <w:p w:rsidR="001130F8" w:rsidRPr="00323916" w:rsidRDefault="001130F8" w:rsidP="001130F8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23916">
        <w:rPr>
          <w:i/>
          <w:iCs/>
          <w:color w:val="000000"/>
        </w:rPr>
        <w:t xml:space="preserve">            </w:t>
      </w:r>
      <w:r w:rsidRPr="00323916">
        <w:rPr>
          <w:b/>
          <w:iCs/>
          <w:color w:val="000000"/>
        </w:rPr>
        <w:t>Приём «Инсерт»</w:t>
      </w:r>
      <w:r w:rsidRPr="00323916">
        <w:rPr>
          <w:i/>
          <w:iCs/>
          <w:color w:val="000000"/>
        </w:rPr>
        <w:t xml:space="preserve"> (маркировка текста значками по мере его чтения) </w:t>
      </w:r>
      <w:r w:rsidRPr="00323916">
        <w:rPr>
          <w:color w:val="333333"/>
        </w:rPr>
        <w:t xml:space="preserve">очень эффективен при работе над формированием навыков изучающего чтения, на стадии вызова. С помощью приема «Инсерт» возможно решение обширного спектра лексико – грамматических задач, так как любой текст богат речевыми образцами и грамматическими структурами. Этот прием работает и на стадии осмысления. </w:t>
      </w:r>
    </w:p>
    <w:p w:rsidR="00540CD8" w:rsidRPr="00437DAD" w:rsidRDefault="00540CD8" w:rsidP="00540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заполнения таблицы учащимся приходится вновь возвращаться к тексту, таким образом, обеспечивается вдумчивое, внимательное чтение. Технологический прием "Инсерт" и таблица "Инсерт" сделают зримыми процесс накопления информации, путь от "старого" знания к "новому". Важным этапом работы станет обсуждение записей, внесенных в таблицу, или маркировки текста. </w:t>
      </w:r>
    </w:p>
    <w:p w:rsidR="00540CD8" w:rsidRPr="00437DAD" w:rsidRDefault="00540CD8" w:rsidP="00540CD8">
      <w:pPr>
        <w:tabs>
          <w:tab w:val="num" w:pos="143"/>
        </w:tabs>
        <w:spacing w:beforeAutospacing="1" w:after="0" w:afterAutospacing="1" w:line="360" w:lineRule="auto"/>
        <w:ind w:left="187" w:hanging="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             -   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Делайте пометки. Я  предлагаю вам несколько вариантов пометок: 2 значка "+" и "V", 3 значка "+", "V", "?" , или 4 значка "+" , "V", "-", "?" . Ставьте значки по ходу чтения текста на полях. Прочитав один раз, вернитесь к своим первоначальным предположениям, вспомните, что вы знали или предполагали по данной теме раньше, 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возможно, количество значков увеличится. Следующим шагом может стать заполнение таблицы ("Инсерт"), количество граф которой соответствует числу значков маркировки. </w:t>
      </w:r>
    </w:p>
    <w:p w:rsidR="00540CD8" w:rsidRPr="00437DAD" w:rsidRDefault="00540CD8" w:rsidP="00540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Например, такую таблицу  «инсерт» составили на учащиеся на уроке окружающего мира  в 4 классе.  </w:t>
      </w:r>
      <w:r w:rsidRPr="00437DAD">
        <w:rPr>
          <w:rFonts w:ascii="Times New Roman" w:eastAsia="Times New Roman" w:hAnsi="Times New Roman" w:cs="Times New Roman"/>
          <w:i/>
          <w:sz w:val="24"/>
          <w:szCs w:val="24"/>
        </w:rPr>
        <w:t>Тема: «Солнце». «Школа России»  А.А. Плешаков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411"/>
        <w:gridCol w:w="2400"/>
        <w:gridCol w:w="2398"/>
      </w:tblGrid>
      <w:tr w:rsidR="00540CD8" w:rsidRPr="00437DAD" w:rsidTr="00E60AF0"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V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+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606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?</w:t>
            </w:r>
          </w:p>
        </w:tc>
      </w:tr>
      <w:tr w:rsidR="00540CD8" w:rsidRPr="00437DAD" w:rsidTr="00E60AF0"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находится на небе, значит оно небесное тело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Солнца в 109 раз больше диаметра Земли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 – это раскалённая </w:t>
            </w:r>
            <w:r w:rsidRPr="00437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звезда </w:t>
            </w:r>
          </w:p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Солнечная система?</w:t>
            </w:r>
          </w:p>
        </w:tc>
      </w:tr>
      <w:tr w:rsidR="00540CD8" w:rsidRPr="00437DAD" w:rsidTr="00E60AF0"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даёт нам свет и тепло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Солнца в 330 тысяч раз больше Земли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жизнь на других планетах Солнечной системы?</w:t>
            </w:r>
          </w:p>
        </w:tc>
      </w:tr>
      <w:tr w:rsidR="00540CD8" w:rsidRPr="00437DAD" w:rsidTr="00E60AF0"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имеет форму шара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Земли до Солнца составляет 150 миллионов километров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другие системы в космосе кроме Солнечной?</w:t>
            </w:r>
          </w:p>
        </w:tc>
      </w:tr>
      <w:tr w:rsidR="00540CD8" w:rsidRPr="00437DAD" w:rsidTr="00E60AF0"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похоже на клубок, значит оно круглое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на поверхности Солнца достигает 6 тысяч градусов, а в центре Солнца 15-20 миллионов градусов</w:t>
            </w:r>
          </w:p>
        </w:tc>
        <w:tc>
          <w:tcPr>
            <w:tcW w:w="2605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40CD8" w:rsidRPr="00437DAD" w:rsidRDefault="00540CD8" w:rsidP="00E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179" w:rsidRPr="001130F8" w:rsidRDefault="00CC2179"/>
    <w:p w:rsidR="003A00DF" w:rsidRPr="003A00DF" w:rsidRDefault="001130F8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23916">
        <w:rPr>
          <w:color w:val="333333"/>
        </w:rPr>
        <w:t xml:space="preserve">       </w:t>
      </w:r>
      <w:r w:rsidR="003A00DF" w:rsidRPr="003A00DF">
        <w:rPr>
          <w:b/>
          <w:bCs/>
          <w:color w:val="333333"/>
        </w:rPr>
        <w:t>Приём "Инсерт".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t xml:space="preserve">Приём технологии развития критического мышления. Используется для формирования такого универсального учебного действия как умение систематизировать и анализировать информацию. Авторы приёма - Воган и Эстес.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t xml:space="preserve">"Инсерт" - это: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b/>
          <w:bCs/>
          <w:color w:val="333333"/>
        </w:rPr>
        <w:t>I</w:t>
      </w:r>
      <w:r w:rsidRPr="003A00DF">
        <w:rPr>
          <w:color w:val="333333"/>
        </w:rPr>
        <w:t xml:space="preserve"> - interactive - </w:t>
      </w:r>
      <w:r w:rsidRPr="003A00DF">
        <w:rPr>
          <w:i/>
          <w:iCs/>
          <w:color w:val="333333"/>
        </w:rPr>
        <w:t>самоактивизирующая</w:t>
      </w:r>
      <w:r w:rsidRPr="003A00DF">
        <w:rPr>
          <w:color w:val="333333"/>
        </w:rPr>
        <w:t xml:space="preserve">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b/>
          <w:bCs/>
          <w:color w:val="333333"/>
        </w:rPr>
        <w:t>N</w:t>
      </w:r>
      <w:r w:rsidRPr="003A00DF">
        <w:rPr>
          <w:color w:val="333333"/>
        </w:rPr>
        <w:t xml:space="preserve"> - noting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b/>
          <w:bCs/>
          <w:color w:val="333333"/>
        </w:rPr>
        <w:t>S</w:t>
      </w:r>
      <w:r w:rsidRPr="003A00DF">
        <w:rPr>
          <w:color w:val="333333"/>
        </w:rPr>
        <w:t xml:space="preserve"> - system - </w:t>
      </w:r>
      <w:r w:rsidRPr="003A00DF">
        <w:rPr>
          <w:i/>
          <w:iCs/>
          <w:color w:val="333333"/>
        </w:rPr>
        <w:t>системная разметка</w:t>
      </w:r>
      <w:r w:rsidRPr="003A00DF">
        <w:rPr>
          <w:color w:val="333333"/>
        </w:rPr>
        <w:t xml:space="preserve">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b/>
          <w:bCs/>
          <w:color w:val="333333"/>
        </w:rPr>
        <w:t>E</w:t>
      </w:r>
      <w:r w:rsidRPr="003A00DF">
        <w:rPr>
          <w:color w:val="333333"/>
        </w:rPr>
        <w:t xml:space="preserve"> - effective - для </w:t>
      </w:r>
      <w:r w:rsidRPr="003A00DF">
        <w:rPr>
          <w:i/>
          <w:iCs/>
          <w:color w:val="333333"/>
        </w:rPr>
        <w:t>эффективного</w:t>
      </w:r>
      <w:r w:rsidRPr="003A00DF">
        <w:rPr>
          <w:color w:val="333333"/>
        </w:rPr>
        <w:t xml:space="preserve">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b/>
          <w:bCs/>
          <w:color w:val="333333"/>
        </w:rPr>
        <w:t>R</w:t>
      </w:r>
      <w:r w:rsidRPr="003A00DF">
        <w:rPr>
          <w:color w:val="333333"/>
        </w:rPr>
        <w:t xml:space="preserve"> - reading - </w:t>
      </w:r>
      <w:r w:rsidRPr="003A00DF">
        <w:rPr>
          <w:i/>
          <w:iCs/>
          <w:color w:val="333333"/>
        </w:rPr>
        <w:t>чтения</w:t>
      </w:r>
      <w:r w:rsidRPr="003A00DF">
        <w:rPr>
          <w:color w:val="333333"/>
        </w:rPr>
        <w:t xml:space="preserve">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b/>
          <w:bCs/>
          <w:color w:val="333333"/>
        </w:rPr>
        <w:t>T</w:t>
      </w:r>
      <w:r w:rsidRPr="003A00DF">
        <w:rPr>
          <w:color w:val="333333"/>
        </w:rPr>
        <w:t xml:space="preserve"> - thinking - и </w:t>
      </w:r>
      <w:r w:rsidRPr="003A00DF">
        <w:rPr>
          <w:i/>
          <w:iCs/>
          <w:color w:val="333333"/>
        </w:rPr>
        <w:t>размышления</w:t>
      </w:r>
      <w:r w:rsidRPr="003A00DF">
        <w:rPr>
          <w:color w:val="333333"/>
        </w:rPr>
        <w:t xml:space="preserve">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t xml:space="preserve">Приём используется в три этапа: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lastRenderedPageBreak/>
        <w:t xml:space="preserve">В процессе чтения учащиеся маркируют текст значками (" </w:t>
      </w:r>
      <w:r w:rsidRPr="003A00DF">
        <w:rPr>
          <w:b/>
          <w:bCs/>
          <w:color w:val="333333"/>
        </w:rPr>
        <w:t>V</w:t>
      </w:r>
      <w:r w:rsidRPr="003A00DF">
        <w:rPr>
          <w:color w:val="333333"/>
        </w:rPr>
        <w:t xml:space="preserve"> " - уже знал; " </w:t>
      </w:r>
      <w:r w:rsidRPr="003A00DF">
        <w:rPr>
          <w:b/>
          <w:bCs/>
          <w:color w:val="333333"/>
        </w:rPr>
        <w:t>+</w:t>
      </w:r>
      <w:r w:rsidRPr="003A00DF">
        <w:rPr>
          <w:color w:val="333333"/>
        </w:rPr>
        <w:t xml:space="preserve"> " - новое; " </w:t>
      </w:r>
      <w:r w:rsidRPr="003A00DF">
        <w:rPr>
          <w:b/>
          <w:bCs/>
          <w:color w:val="333333"/>
        </w:rPr>
        <w:t>-</w:t>
      </w:r>
      <w:r w:rsidRPr="003A00DF">
        <w:rPr>
          <w:color w:val="333333"/>
        </w:rPr>
        <w:t xml:space="preserve"> " - думал иначе; " </w:t>
      </w:r>
      <w:r w:rsidRPr="003A00DF">
        <w:rPr>
          <w:b/>
          <w:bCs/>
          <w:color w:val="333333"/>
        </w:rPr>
        <w:t>?</w:t>
      </w:r>
      <w:r w:rsidRPr="003A00DF">
        <w:rPr>
          <w:color w:val="333333"/>
        </w:rPr>
        <w:t xml:space="preserve"> " - не понял, есть вопросы);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t xml:space="preserve">Затем заполняют таблицу, количество граф которой соответствует числу значков маркировки;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t xml:space="preserve">Обсуждают записи, внесённые в таблицу. </w:t>
      </w:r>
    </w:p>
    <w:p w:rsidR="003A00DF" w:rsidRPr="003A00DF" w:rsidRDefault="003A00DF" w:rsidP="003A00DF">
      <w:pPr>
        <w:spacing w:before="100" w:beforeAutospacing="1" w:after="100" w:afterAutospacing="1" w:line="360" w:lineRule="auto"/>
        <w:jc w:val="both"/>
        <w:rPr>
          <w:color w:val="333333"/>
        </w:rPr>
      </w:pPr>
      <w:r w:rsidRPr="003A00DF">
        <w:rPr>
          <w:color w:val="333333"/>
        </w:rPr>
        <w:t xml:space="preserve">Таким образом, обеспечивается вдумчивое, внимательное чтение, делается зримым процесс накопления информации, путь от старого знания к новому. </w:t>
      </w:r>
    </w:p>
    <w:p w:rsidR="001130F8" w:rsidRDefault="003A00DF" w:rsidP="003A00DF">
      <w:pPr>
        <w:spacing w:before="100" w:beforeAutospacing="1" w:after="100" w:afterAutospacing="1" w:line="360" w:lineRule="auto"/>
        <w:jc w:val="both"/>
      </w:pPr>
      <w:r w:rsidRPr="003A00DF">
        <w:rPr>
          <w:b/>
          <w:bCs/>
          <w:i/>
          <w:iCs/>
          <w:color w:val="333333"/>
        </w:rPr>
        <w:t>Источник:</w:t>
      </w:r>
      <w:r w:rsidRPr="003A00DF">
        <w:rPr>
          <w:color w:val="333333"/>
        </w:rPr>
        <w:t xml:space="preserve"> </w:t>
      </w:r>
      <w:hyperlink r:id="rId5" w:history="1">
        <w:r w:rsidRPr="003A00DF">
          <w:rPr>
            <w:rStyle w:val="a4"/>
          </w:rPr>
          <w:t>Информационный банк современного учителя</w:t>
        </w:r>
      </w:hyperlink>
    </w:p>
    <w:p w:rsidR="002E6197" w:rsidRDefault="002E6197" w:rsidP="003A00DF">
      <w:pPr>
        <w:spacing w:before="100" w:beforeAutospacing="1" w:after="100" w:afterAutospacing="1" w:line="360" w:lineRule="auto"/>
        <w:jc w:val="both"/>
      </w:pPr>
    </w:p>
    <w:p w:rsidR="002E6197" w:rsidRDefault="002E6197" w:rsidP="003A00DF">
      <w:pPr>
        <w:spacing w:before="100" w:beforeAutospacing="1" w:after="100" w:afterAutospacing="1" w:line="360" w:lineRule="auto"/>
        <w:jc w:val="both"/>
      </w:pPr>
      <w:r w:rsidRPr="002E6197">
        <w:rPr>
          <w:noProof/>
        </w:rPr>
        <w:drawing>
          <wp:inline distT="0" distB="0" distL="0" distR="0">
            <wp:extent cx="5940425" cy="382826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60FB1" w:rsidRDefault="00C60FB1" w:rsidP="003A00DF">
      <w:pPr>
        <w:spacing w:before="100" w:beforeAutospacing="1" w:after="100" w:afterAutospacing="1" w:line="360" w:lineRule="auto"/>
        <w:jc w:val="both"/>
      </w:pPr>
    </w:p>
    <w:p w:rsidR="00C60FB1" w:rsidRDefault="00C60FB1" w:rsidP="003A00DF">
      <w:pPr>
        <w:spacing w:before="100" w:beforeAutospacing="1" w:after="100" w:afterAutospacing="1" w:line="360" w:lineRule="auto"/>
        <w:jc w:val="both"/>
      </w:pPr>
    </w:p>
    <w:p w:rsidR="00C60FB1" w:rsidRDefault="00C60FB1" w:rsidP="00C60FB1">
      <w:pPr>
        <w:jc w:val="center"/>
        <w:rPr>
          <w:b/>
          <w:bCs/>
          <w:color w:val="000080"/>
          <w:sz w:val="32"/>
          <w:szCs w:val="28"/>
          <w:u w:val="single"/>
        </w:rPr>
      </w:pPr>
      <w:proofErr w:type="spellStart"/>
      <w:r>
        <w:rPr>
          <w:b/>
          <w:bCs/>
          <w:color w:val="000080"/>
          <w:sz w:val="32"/>
          <w:szCs w:val="48"/>
          <w:u w:val="single"/>
        </w:rPr>
        <w:t>Инсерт</w:t>
      </w:r>
      <w:proofErr w:type="spellEnd"/>
      <w:r>
        <w:rPr>
          <w:b/>
          <w:bCs/>
          <w:color w:val="000080"/>
          <w:sz w:val="32"/>
          <w:szCs w:val="48"/>
          <w:u w:val="single"/>
        </w:rPr>
        <w:t xml:space="preserve"> </w:t>
      </w:r>
      <w:r>
        <w:rPr>
          <w:b/>
          <w:bCs/>
          <w:color w:val="000080"/>
          <w:sz w:val="32"/>
          <w:szCs w:val="28"/>
          <w:u w:val="single"/>
        </w:rPr>
        <w:t xml:space="preserve">(авторы </w:t>
      </w:r>
      <w:proofErr w:type="spellStart"/>
      <w:r>
        <w:rPr>
          <w:b/>
          <w:bCs/>
          <w:color w:val="000080"/>
          <w:sz w:val="32"/>
          <w:szCs w:val="28"/>
          <w:u w:val="single"/>
        </w:rPr>
        <w:t>Воган</w:t>
      </w:r>
      <w:proofErr w:type="spellEnd"/>
      <w:r>
        <w:rPr>
          <w:b/>
          <w:bCs/>
          <w:color w:val="000080"/>
          <w:sz w:val="32"/>
          <w:szCs w:val="28"/>
          <w:u w:val="single"/>
        </w:rPr>
        <w:t xml:space="preserve">, </w:t>
      </w:r>
      <w:proofErr w:type="spellStart"/>
      <w:r>
        <w:rPr>
          <w:b/>
          <w:bCs/>
          <w:color w:val="000080"/>
          <w:sz w:val="32"/>
          <w:szCs w:val="28"/>
          <w:u w:val="single"/>
        </w:rPr>
        <w:t>Эстес</w:t>
      </w:r>
      <w:proofErr w:type="spellEnd"/>
      <w:r>
        <w:rPr>
          <w:b/>
          <w:bCs/>
          <w:color w:val="000080"/>
          <w:sz w:val="32"/>
          <w:szCs w:val="28"/>
          <w:u w:val="single"/>
        </w:rPr>
        <w:t>)</w:t>
      </w:r>
    </w:p>
    <w:p w:rsidR="00C60FB1" w:rsidRDefault="00C60FB1" w:rsidP="00C60FB1">
      <w:pPr>
        <w:jc w:val="center"/>
        <w:rPr>
          <w:b/>
          <w:bCs/>
          <w:color w:val="000080"/>
          <w:sz w:val="32"/>
          <w:szCs w:val="28"/>
          <w:u w:val="single"/>
        </w:rPr>
      </w:pPr>
    </w:p>
    <w:p w:rsidR="00C60FB1" w:rsidRDefault="00C60FB1" w:rsidP="00C60FB1">
      <w:pPr>
        <w:rPr>
          <w:color w:val="000000"/>
          <w:szCs w:val="18"/>
        </w:rPr>
      </w:pPr>
      <w:r>
        <w:rPr>
          <w:color w:val="000000"/>
          <w:szCs w:val="18"/>
        </w:rPr>
        <w:t>Во время чтения необходимо делать на полях пометки:</w:t>
      </w:r>
    </w:p>
    <w:p w:rsidR="00C60FB1" w:rsidRDefault="00C60FB1" w:rsidP="00C60FB1">
      <w:pPr>
        <w:rPr>
          <w:color w:val="000000"/>
          <w:szCs w:val="18"/>
        </w:rPr>
      </w:pPr>
      <w:r>
        <w:rPr>
          <w:noProof/>
          <w:color w:val="000000"/>
          <w:sz w:val="20"/>
        </w:rPr>
        <w:lastRenderedPageBreak/>
        <w:pict>
          <v:group id="_x0000_s1026" style="position:absolute;margin-left:-9pt;margin-top:12.8pt;width:7in;height:117pt;z-index:251659264" coordorigin="288,1008" coordsize="5132,1016" o:tableproperties="3" o:tablelimits="127pt">
            <v:rect id="_x0000_s1027" style="position:absolute;left:3709;top:1008;width:1711;height:1016;v-text-anchor:middle" filled="f" fillcolor="#bbe0e3" stroked="f">
              <v:fill alignshape="f" o:detectmouseclick="t"/>
              <v:textbox style="mso-next-textbox:#_x0000_s1027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       «V» - уже знал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    «+» - новое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 «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t>–»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</w:rPr>
                      <w:t xml:space="preserve">   - думал иначе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 «?»   - не понял, есть  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                      вопросы</w:t>
                    </w:r>
                  </w:p>
                </w:txbxContent>
              </v:textbox>
            </v:rect>
            <v:rect id="_x0000_s1028" style="position:absolute;left:1999;top:1008;width:1710;height:1016;v-text-anchor:middle" filled="f" fillcolor="#bbe0e3" stroked="f">
              <v:fill alignshape="f" o:detectmouseclick="t"/>
              <v:textbox style="mso-next-textbox:#_x0000_s1028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   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</w:rPr>
                      <w:t>самоактивизирующая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</w:rPr>
                      <w:t xml:space="preserve"> системная разметка для  эффективного чтения и  размышления </w:t>
                    </w:r>
                  </w:p>
                </w:txbxContent>
              </v:textbox>
            </v:rect>
            <v:rect id="_x0000_s1029" style="position:absolute;left:288;top:1008;width:1711;height:1016;v-text-anchor:middle" filled="f" fillcolor="#bbe0e3" stroked="f">
              <v:fill alignshape="f" o:detectmouseclick="t"/>
              <v:textbox style="mso-next-textbox:#_x0000_s1029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        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           I - interactive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N - noting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S - system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E - effective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R - reading and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          T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thinking</w:t>
                    </w:r>
                    <w:proofErr w:type="gramEnd"/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</v:rect>
            <v:line id="_x0000_s1030" style="position:absolute" from="288,1008" to="5420,1008">
              <v:stroke endcap="round" imagealignshape="f"/>
            </v:line>
            <v:line id="_x0000_s1031" style="position:absolute" from="288,2024" to="5420,2024">
              <v:stroke endcap="round" imagealignshape="f"/>
            </v:line>
            <v:line id="_x0000_s1032" style="position:absolute" from="288,1008" to="288,2024">
              <v:stroke endcap="round" imagealignshape="f"/>
            </v:line>
            <v:line id="_x0000_s1033" style="position:absolute" from="5420,1008" to="5420,2024">
              <v:stroke endcap="round" imagealignshape="f"/>
            </v:line>
            <v:line id="_x0000_s1034" style="position:absolute" from="1999,1008" to="1999,2024">
              <v:stroke endcap="round" imagealignshape="f"/>
            </v:line>
            <v:line id="_x0000_s1035" style="position:absolute" from="3709,1008" to="3709,2024">
              <v:stroke endcap="round" imagealignshape="f"/>
            </v:line>
          </v:group>
        </w:pict>
      </w: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color w:val="000000"/>
          <w:szCs w:val="18"/>
        </w:rPr>
      </w:pPr>
      <w:r>
        <w:rPr>
          <w:color w:val="000000"/>
          <w:szCs w:val="18"/>
        </w:rPr>
        <w:t>Затем, заполнить таблицу, где значки являются заголовками граф:</w:t>
      </w:r>
    </w:p>
    <w:p w:rsidR="00C60FB1" w:rsidRDefault="00C60FB1" w:rsidP="00C60FB1">
      <w:pPr>
        <w:rPr>
          <w:vanish/>
          <w:color w:val="000000"/>
        </w:rPr>
      </w:pPr>
    </w:p>
    <w:p w:rsidR="00C60FB1" w:rsidRDefault="00C60FB1" w:rsidP="00C60FB1">
      <w:pPr>
        <w:rPr>
          <w:color w:val="000000"/>
          <w:szCs w:val="18"/>
        </w:rPr>
      </w:pPr>
    </w:p>
    <w:p w:rsidR="00C60FB1" w:rsidRDefault="00C60FB1" w:rsidP="00C60FB1">
      <w:pPr>
        <w:rPr>
          <w:vanish/>
          <w:color w:val="000000"/>
        </w:rPr>
      </w:pPr>
      <w:r>
        <w:rPr>
          <w:noProof/>
          <w:color w:val="000000"/>
          <w:sz w:val="20"/>
        </w:rPr>
        <w:pict>
          <v:group id="_x0000_s1036" style="position:absolute;margin-left:-18pt;margin-top:9.25pt;width:496.8pt;height:198pt;z-index:251660288" coordorigin="249,2523" coordsize="5126,1207" o:tableproperties="3" o:tablelimits="132.125pt">
            <v:rect id="_x0000_s1037" style="position:absolute;left:4094;top:2523;width:1281;height:1207;v-text-anchor:middle" filled="f" fillcolor="#bbe0e3" stroked="f">
              <v:fill alignshape="f" o:detectmouseclick="t"/>
              <v:textbox style="mso-next-textbox:#_x0000_s1037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               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«?» 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 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поставьте "?" на полях, если то, что вы читаете, непонятно, или же вы хотели бы получить более подробные сведения по данному вопросу.</w:t>
                    </w:r>
                  </w:p>
                </w:txbxContent>
              </v:textbox>
            </v:rect>
            <v:rect id="_x0000_s1038" style="position:absolute;left:2812;top:2523;width:1282;height:1207;v-text-anchor:middle" filled="f" fillcolor="#bbe0e3" stroked="f">
              <v:fill alignshape="f" o:detectmouseclick="t"/>
              <v:textbox style="mso-next-textbox:#_x0000_s1038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 xml:space="preserve">    « –» </w:t>
                    </w:r>
                    <w:r>
                      <w:rPr>
                        <w:color w:val="000000"/>
                      </w:rPr>
                      <w:t> 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 поставьте " </w:t>
                    </w:r>
                    <w:proofErr w:type="gramStart"/>
                    <w:r>
                      <w:rPr>
                        <w:color w:val="000000"/>
                      </w:rPr>
                      <w:t>-"</w:t>
                    </w:r>
                    <w:proofErr w:type="gramEnd"/>
                    <w:r>
                      <w:rPr>
                        <w:color w:val="000000"/>
                      </w:rPr>
                      <w:t>(минус), на полях, если то, что вы читаете, противоречит тому, что вы уже знали, или думали, что знаете;</w:t>
                    </w:r>
                  </w:p>
                </w:txbxContent>
              </v:textbox>
            </v:rect>
            <v:rect id="_x0000_s1039" style="position:absolute;left:1531;top:2523;width:1281;height:1207;v-text-anchor:middle" filled="f" fillcolor="#bbe0e3" stroked="f">
              <v:fill alignshape="f" o:detectmouseclick="t"/>
              <v:textbox style="mso-next-textbox:#_x0000_s1039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    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+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поставьте "+"(плюс) на полях, если то, что вы читаете, является для вас новым;</w:t>
                    </w:r>
                  </w:p>
                </w:txbxContent>
              </v:textbox>
            </v:rect>
            <v:rect id="_x0000_s1040" style="position:absolute;left:249;top:2523;width:1282;height:1207;v-text-anchor:middle" filled="f" fillcolor="#bbe0e3" stroked="f">
              <v:fill alignshape="f" o:detectmouseclick="t"/>
              <v:textbox style="mso-next-textbox:#_x0000_s1040">
                <w:txbxContent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V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t>    </w:t>
                    </w: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C60FB1" w:rsidRDefault="00C60FB1" w:rsidP="00C60FB1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t>поставьте "v"(да) на полях, если то, что вы читаете, соответствует тому, что вы знаете, или думали, что знаете;</w:t>
                    </w:r>
                    <w:proofErr w:type="gramEnd"/>
                  </w:p>
                </w:txbxContent>
              </v:textbox>
            </v:rect>
            <v:line id="_x0000_s1041" style="position:absolute" from="249,2523" to="5375,2523">
              <v:stroke endcap="round" imagealignshape="f"/>
            </v:line>
            <v:line id="_x0000_s1042" style="position:absolute" from="249,3730" to="5375,3730">
              <v:stroke endcap="round" imagealignshape="f"/>
            </v:line>
            <v:line id="_x0000_s1043" style="position:absolute" from="249,2523" to="249,3730">
              <v:stroke endcap="round" imagealignshape="f"/>
            </v:line>
            <v:line id="_x0000_s1044" style="position:absolute" from="5375,2523" to="5375,3730">
              <v:stroke endcap="round" imagealignshape="f"/>
            </v:line>
            <v:line id="_x0000_s1045" style="position:absolute" from="1531,2523" to="1531,3730">
              <v:stroke endcap="round" imagealignshape="f"/>
            </v:line>
            <v:line id="_x0000_s1046" style="position:absolute" from="2812,2523" to="2812,3730">
              <v:stroke endcap="round" imagealignshape="f"/>
            </v:line>
            <v:line id="_x0000_s1047" style="position:absolute" from="4094,2523" to="4094,3730">
              <v:stroke endcap="round" imagealignshape="f"/>
            </v:line>
          </v:group>
        </w:pict>
      </w:r>
    </w:p>
    <w:p w:rsidR="00C60FB1" w:rsidRDefault="00C60FB1" w:rsidP="00C60FB1">
      <w:pPr>
        <w:jc w:val="center"/>
        <w:rPr>
          <w:b/>
          <w:bCs/>
          <w:vanish/>
          <w:color w:val="000080"/>
          <w:sz w:val="32"/>
        </w:rPr>
      </w:pPr>
    </w:p>
    <w:p w:rsidR="00C60FB1" w:rsidRDefault="00C60FB1" w:rsidP="00C60FB1">
      <w:pPr>
        <w:jc w:val="center"/>
        <w:rPr>
          <w:b/>
          <w:bCs/>
          <w:color w:val="000080"/>
          <w:sz w:val="32"/>
          <w:szCs w:val="9"/>
        </w:rPr>
      </w:pPr>
    </w:p>
    <w:p w:rsidR="00C60FB1" w:rsidRDefault="00C60FB1" w:rsidP="00C60FB1">
      <w:pPr>
        <w:rPr>
          <w:rFonts w:ascii="Arial" w:hAnsi="Arial" w:cs="Arial"/>
          <w:vanish/>
          <w:color w:val="000000"/>
          <w:sz w:val="9"/>
          <w:szCs w:val="9"/>
        </w:rPr>
      </w:pPr>
    </w:p>
    <w:p w:rsidR="00C60FB1" w:rsidRDefault="00C60FB1" w:rsidP="00C60FB1">
      <w:pPr>
        <w:rPr>
          <w:vanish/>
          <w:color w:val="000000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szCs w:val="32"/>
        </w:rPr>
      </w:pPr>
    </w:p>
    <w:p w:rsidR="00C60FB1" w:rsidRDefault="00C60FB1" w:rsidP="00C60FB1">
      <w:pPr>
        <w:jc w:val="center"/>
        <w:rPr>
          <w:b/>
          <w:bCs/>
          <w:vanish/>
        </w:rPr>
      </w:pPr>
    </w:p>
    <w:p w:rsidR="00C60FB1" w:rsidRDefault="00C60FB1" w:rsidP="00C60FB1">
      <w:pPr>
        <w:jc w:val="center"/>
        <w:rPr>
          <w:b/>
          <w:bCs/>
          <w:szCs w:val="9"/>
        </w:rPr>
      </w:pPr>
    </w:p>
    <w:p w:rsidR="00C60FB1" w:rsidRDefault="00C60FB1" w:rsidP="00C60FB1">
      <w:pPr>
        <w:jc w:val="center"/>
        <w:rPr>
          <w:b/>
          <w:bCs/>
          <w:vanish/>
          <w:color w:val="333399"/>
          <w:sz w:val="32"/>
        </w:rPr>
      </w:pPr>
    </w:p>
    <w:p w:rsidR="00C60FB1" w:rsidRDefault="00C60FB1" w:rsidP="00C60FB1">
      <w:pPr>
        <w:jc w:val="center"/>
        <w:rPr>
          <w:b/>
          <w:bCs/>
          <w:color w:val="333399"/>
          <w:sz w:val="32"/>
          <w:szCs w:val="10"/>
        </w:rPr>
      </w:pPr>
    </w:p>
    <w:p w:rsidR="00C60FB1" w:rsidRDefault="00C60FB1" w:rsidP="00C60FB1">
      <w:pPr>
        <w:jc w:val="both"/>
        <w:rPr>
          <w:color w:val="000000"/>
          <w:szCs w:val="10"/>
        </w:rPr>
      </w:pPr>
    </w:p>
    <w:p w:rsidR="00C60FB1" w:rsidRDefault="00C60FB1" w:rsidP="00C60FB1">
      <w:pPr>
        <w:jc w:val="both"/>
        <w:rPr>
          <w:color w:val="000000"/>
          <w:szCs w:val="10"/>
        </w:rPr>
      </w:pPr>
    </w:p>
    <w:p w:rsidR="00C60FB1" w:rsidRDefault="00C60FB1" w:rsidP="00C60FB1">
      <w:pPr>
        <w:jc w:val="both"/>
        <w:rPr>
          <w:color w:val="000000"/>
          <w:szCs w:val="10"/>
        </w:rPr>
      </w:pPr>
    </w:p>
    <w:p w:rsidR="00C60FB1" w:rsidRDefault="00C60FB1" w:rsidP="00C60FB1">
      <w:pPr>
        <w:jc w:val="both"/>
        <w:rPr>
          <w:color w:val="000000"/>
          <w:szCs w:val="10"/>
        </w:rPr>
      </w:pPr>
    </w:p>
    <w:p w:rsidR="00C60FB1" w:rsidRDefault="00C60FB1" w:rsidP="00C60FB1">
      <w:pPr>
        <w:jc w:val="both"/>
        <w:rPr>
          <w:color w:val="000000"/>
          <w:szCs w:val="10"/>
        </w:rPr>
      </w:pPr>
    </w:p>
    <w:p w:rsidR="00C60FB1" w:rsidRDefault="00C60FB1" w:rsidP="00C60FB1">
      <w:pPr>
        <w:rPr>
          <w:vanish/>
          <w:color w:val="000000"/>
          <w:szCs w:val="9"/>
          <w:lang w:val="en-US"/>
        </w:rPr>
      </w:pPr>
      <w:r>
        <w:rPr>
          <w:color w:val="000000"/>
          <w:szCs w:val="9"/>
          <w:lang w:val="en-US"/>
        </w:rPr>
        <w:lastRenderedPageBreak/>
        <w:t> </w:t>
      </w:r>
      <w:r>
        <w:rPr>
          <w:color w:val="000000"/>
          <w:szCs w:val="9"/>
        </w:rPr>
        <w:t xml:space="preserve"> </w:t>
      </w:r>
      <w:r>
        <w:rPr>
          <w:color w:val="000000"/>
          <w:szCs w:val="9"/>
          <w:lang w:val="en-US"/>
        </w:rPr>
        <w:t>I - interactive</w:t>
      </w:r>
      <w:r>
        <w:rPr>
          <w:color w:val="000000"/>
          <w:szCs w:val="9"/>
          <w:lang w:val="en-US"/>
        </w:rPr>
        <w:br/>
        <w:t>    N - noting</w:t>
      </w:r>
      <w:r>
        <w:rPr>
          <w:color w:val="000000"/>
          <w:szCs w:val="9"/>
          <w:lang w:val="en-US"/>
        </w:rPr>
        <w:br/>
        <w:t>    S - system</w:t>
      </w:r>
      <w:r>
        <w:rPr>
          <w:color w:val="000000"/>
          <w:szCs w:val="9"/>
          <w:lang w:val="en-US"/>
        </w:rPr>
        <w:br/>
        <w:t>    E - effective</w:t>
      </w:r>
      <w:r>
        <w:rPr>
          <w:color w:val="000000"/>
          <w:szCs w:val="9"/>
          <w:lang w:val="en-US"/>
        </w:rPr>
        <w:br/>
        <w:t>    R - reading and T - thinking   </w:t>
      </w:r>
    </w:p>
    <w:p w:rsidR="00C60FB1" w:rsidRPr="00C60FB1" w:rsidRDefault="00C60FB1" w:rsidP="00C60FB1">
      <w:pPr>
        <w:rPr>
          <w:color w:val="000000"/>
          <w:szCs w:val="9"/>
          <w:lang w:val="en-US"/>
        </w:rPr>
      </w:pPr>
      <w:r>
        <w:rPr>
          <w:color w:val="000000"/>
          <w:szCs w:val="9"/>
          <w:lang w:val="en-US"/>
        </w:rPr>
        <w:t xml:space="preserve"> </w:t>
      </w:r>
    </w:p>
    <w:p w:rsidR="00C60FB1" w:rsidRDefault="00C60FB1" w:rsidP="00C60FB1">
      <w:pPr>
        <w:rPr>
          <w:color w:val="000000"/>
          <w:szCs w:val="9"/>
        </w:rPr>
      </w:pPr>
      <w:proofErr w:type="spellStart"/>
      <w:r>
        <w:rPr>
          <w:b/>
          <w:bCs/>
          <w:color w:val="000000"/>
          <w:szCs w:val="9"/>
        </w:rPr>
        <w:t>Самоактивизирующая</w:t>
      </w:r>
      <w:proofErr w:type="spellEnd"/>
      <w:r>
        <w:rPr>
          <w:b/>
          <w:bCs/>
          <w:color w:val="000000"/>
          <w:szCs w:val="9"/>
        </w:rPr>
        <w:t xml:space="preserve"> системная разметка для эффективного чтения и размышления   </w:t>
      </w:r>
      <w:r>
        <w:rPr>
          <w:color w:val="000000"/>
          <w:szCs w:val="9"/>
        </w:rPr>
        <w:t> </w:t>
      </w:r>
    </w:p>
    <w:p w:rsidR="00C60FB1" w:rsidRDefault="00C60FB1" w:rsidP="00C60FB1">
      <w:pPr>
        <w:rPr>
          <w:color w:val="000000"/>
          <w:szCs w:val="9"/>
        </w:rPr>
      </w:pPr>
      <w:r>
        <w:rPr>
          <w:color w:val="000000"/>
          <w:szCs w:val="9"/>
        </w:rPr>
        <w:t xml:space="preserve">    " V " - уже знал</w:t>
      </w:r>
      <w:r>
        <w:rPr>
          <w:color w:val="000000"/>
          <w:szCs w:val="9"/>
        </w:rPr>
        <w:br/>
        <w:t>    " + " - новое</w:t>
      </w:r>
      <w:r>
        <w:rPr>
          <w:color w:val="000000"/>
          <w:szCs w:val="9"/>
        </w:rPr>
        <w:br/>
        <w:t>    " - " - думал иначе</w:t>
      </w:r>
      <w:r>
        <w:rPr>
          <w:color w:val="000000"/>
          <w:szCs w:val="9"/>
        </w:rPr>
        <w:br/>
        <w:t>    "</w:t>
      </w:r>
      <w:proofErr w:type="gramStart"/>
      <w:r>
        <w:rPr>
          <w:color w:val="000000"/>
          <w:szCs w:val="9"/>
        </w:rPr>
        <w:t xml:space="preserve"> ?</w:t>
      </w:r>
      <w:proofErr w:type="gramEnd"/>
      <w:r>
        <w:rPr>
          <w:color w:val="000000"/>
          <w:szCs w:val="9"/>
        </w:rPr>
        <w:t xml:space="preserve"> " - не понял, есть вопросы</w:t>
      </w:r>
    </w:p>
    <w:p w:rsidR="00C60FB1" w:rsidRDefault="00C60FB1" w:rsidP="00C60FB1">
      <w:pPr>
        <w:rPr>
          <w:color w:val="000000"/>
          <w:szCs w:val="9"/>
        </w:rPr>
      </w:pPr>
      <w:r>
        <w:rPr>
          <w:color w:val="000000"/>
          <w:szCs w:val="9"/>
        </w:rPr>
        <w:br/>
        <w:t xml:space="preserve">   Во время чтения текста необходимо попросить учащихся делать на полях пометки, а после прочтения текста, заполнить таблицу, где значки станут заголовками граф таблицы. В таблицу кратко заносятся сведения из текста. </w:t>
      </w:r>
      <w:r>
        <w:rPr>
          <w:color w:val="000000"/>
          <w:szCs w:val="9"/>
        </w:rPr>
        <w:br/>
        <w:t xml:space="preserve">   Сформулируем некоторые правила: "Как читать текст, сохраняя интерес к теме?" </w:t>
      </w:r>
      <w:r>
        <w:rPr>
          <w:color w:val="000000"/>
          <w:szCs w:val="9"/>
        </w:rPr>
        <w:br/>
        <w:t>   Делайте пометки. Мы предлагаем вам несколько вариантов пометок: 2 значка "+" и "V", 3 значка "+", "V", "?" , или 4 значка "+" , "V", "-", "?" . Ставьте значки по ходу чтения текста на полях. Прочитав один раз, вернитесь к своим первоначальным предположениям, вспомните, что вы знали или предполагали по данной теме раньше, возможно, количество значков увеличится. Следующим шагом может стать заполнение таблицы ("</w:t>
      </w:r>
      <w:proofErr w:type="spellStart"/>
      <w:r>
        <w:rPr>
          <w:color w:val="000000"/>
          <w:szCs w:val="9"/>
        </w:rPr>
        <w:t>Инсерт</w:t>
      </w:r>
      <w:proofErr w:type="spellEnd"/>
      <w:r>
        <w:rPr>
          <w:color w:val="000000"/>
          <w:szCs w:val="9"/>
        </w:rPr>
        <w:t>"), количество граф которой соответствует числу значков маркировки.</w:t>
      </w:r>
    </w:p>
    <w:p w:rsidR="00C60FB1" w:rsidRDefault="00C60FB1" w:rsidP="00C60FB1">
      <w:pPr>
        <w:rPr>
          <w:color w:val="000000"/>
          <w:szCs w:val="9"/>
        </w:rPr>
      </w:pPr>
      <w:r>
        <w:rPr>
          <w:color w:val="000000"/>
          <w:szCs w:val="9"/>
        </w:rPr>
        <w:t>   </w:t>
      </w:r>
      <w:proofErr w:type="gramStart"/>
      <w:r>
        <w:rPr>
          <w:color w:val="000000"/>
          <w:szCs w:val="9"/>
        </w:rPr>
        <w:t>поставьте "v"(да) на полях, если то, что вы читаете, соответствует тому, что вы знаете, или думали, что знаете;   " + "</w:t>
      </w:r>
      <w:r>
        <w:rPr>
          <w:color w:val="000000"/>
          <w:szCs w:val="9"/>
        </w:rPr>
        <w:br/>
        <w:t>   поставьте "+"(плюс) на полях, если то, что вы читаете, является для вас новым;   "</w:t>
      </w:r>
      <w:proofErr w:type="gramEnd"/>
      <w:r>
        <w:rPr>
          <w:color w:val="000000"/>
          <w:szCs w:val="9"/>
        </w:rPr>
        <w:t xml:space="preserve"> - "</w:t>
      </w:r>
      <w:r>
        <w:rPr>
          <w:color w:val="000000"/>
          <w:szCs w:val="9"/>
        </w:rPr>
        <w:br/>
        <w:t xml:space="preserve">   поставьте " </w:t>
      </w:r>
      <w:proofErr w:type="gramStart"/>
      <w:r>
        <w:rPr>
          <w:color w:val="000000"/>
          <w:szCs w:val="9"/>
        </w:rPr>
        <w:t>-"</w:t>
      </w:r>
      <w:proofErr w:type="gramEnd"/>
      <w:r>
        <w:rPr>
          <w:color w:val="000000"/>
          <w:szCs w:val="9"/>
        </w:rPr>
        <w:t>(минус), на полях, если то, что вы читаете, противоречит тому, что вы уже знали, или думали, что знаете;   " ? "</w:t>
      </w:r>
      <w:r>
        <w:rPr>
          <w:color w:val="000000"/>
          <w:szCs w:val="9"/>
        </w:rPr>
        <w:br/>
        <w:t>   поставьте "?" на полях, если то, что вы читаете, непонятно, или же вы хотели бы получить более подробные сведения по данному вопросу.</w:t>
      </w:r>
    </w:p>
    <w:p w:rsidR="00C60FB1" w:rsidRDefault="00C60FB1" w:rsidP="00C60FB1">
      <w:pPr>
        <w:rPr>
          <w:color w:val="000000"/>
          <w:szCs w:val="9"/>
        </w:rPr>
      </w:pPr>
      <w:r>
        <w:rPr>
          <w:color w:val="000000"/>
          <w:szCs w:val="9"/>
        </w:rPr>
        <w:br/>
        <w:t>   Этот прием работает на стадии осмысления. Для заполнения таблицы вам понадобится вновь вернуться к тексту, таким образом, обеспечивается вдумчивое, внимательное чтение. Технологический прием "</w:t>
      </w:r>
      <w:proofErr w:type="spellStart"/>
      <w:r>
        <w:rPr>
          <w:color w:val="000000"/>
          <w:szCs w:val="9"/>
        </w:rPr>
        <w:t>Инсерт</w:t>
      </w:r>
      <w:proofErr w:type="spellEnd"/>
      <w:r>
        <w:rPr>
          <w:color w:val="000000"/>
          <w:szCs w:val="9"/>
        </w:rPr>
        <w:t>" и таблица "</w:t>
      </w:r>
      <w:proofErr w:type="spellStart"/>
      <w:r>
        <w:rPr>
          <w:color w:val="000000"/>
          <w:szCs w:val="9"/>
        </w:rPr>
        <w:t>Инсерт</w:t>
      </w:r>
      <w:proofErr w:type="spellEnd"/>
      <w:r>
        <w:rPr>
          <w:color w:val="000000"/>
          <w:szCs w:val="9"/>
        </w:rPr>
        <w:t xml:space="preserve">" сделают зримыми процесс накопления информации, путь от "старого" знания к "новому". Важным этапом работы станет обсуждение записей, внесенных в таблицу, или маркировки текста. </w:t>
      </w:r>
    </w:p>
    <w:p w:rsidR="00C60FB1" w:rsidRDefault="00C60FB1" w:rsidP="00C60FB1">
      <w:pPr>
        <w:rPr>
          <w:vanish/>
          <w:color w:val="000000"/>
        </w:rPr>
      </w:pPr>
    </w:p>
    <w:p w:rsidR="00C60FB1" w:rsidRDefault="00C60FB1" w:rsidP="00C60FB1">
      <w:pPr>
        <w:rPr>
          <w:color w:val="000000"/>
          <w:szCs w:val="10"/>
        </w:rPr>
      </w:pPr>
    </w:p>
    <w:p w:rsidR="00C60FB1" w:rsidRPr="001130F8" w:rsidRDefault="00C60FB1" w:rsidP="003A00DF">
      <w:pPr>
        <w:spacing w:before="100" w:beforeAutospacing="1" w:after="100" w:afterAutospacing="1" w:line="360" w:lineRule="auto"/>
        <w:jc w:val="both"/>
      </w:pPr>
      <w:bookmarkStart w:id="0" w:name="_GoBack"/>
      <w:bookmarkEnd w:id="0"/>
    </w:p>
    <w:sectPr w:rsidR="00C60FB1" w:rsidRPr="001130F8" w:rsidSect="0004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CD8"/>
    <w:rsid w:val="0004226B"/>
    <w:rsid w:val="000D4224"/>
    <w:rsid w:val="001130F8"/>
    <w:rsid w:val="002E6197"/>
    <w:rsid w:val="003A00DF"/>
    <w:rsid w:val="003D5B5B"/>
    <w:rsid w:val="00540CD8"/>
    <w:rsid w:val="00662250"/>
    <w:rsid w:val="00B049DC"/>
    <w:rsid w:val="00C60FB1"/>
    <w:rsid w:val="00C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0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mspb.narod.ru/posobie/inse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9</cp:revision>
  <dcterms:created xsi:type="dcterms:W3CDTF">2013-01-13T05:51:00Z</dcterms:created>
  <dcterms:modified xsi:type="dcterms:W3CDTF">2015-01-02T22:59:00Z</dcterms:modified>
</cp:coreProperties>
</file>