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DC9" w:rsidRDefault="00D52DC9" w:rsidP="00D52DC9">
      <w:pPr>
        <w:jc w:val="center"/>
        <w:rPr>
          <w:b/>
          <w:bCs/>
          <w:color w:val="000080"/>
          <w:sz w:val="32"/>
          <w:szCs w:val="32"/>
          <w:u w:val="single"/>
        </w:rPr>
      </w:pPr>
      <w:r>
        <w:rPr>
          <w:b/>
          <w:bCs/>
          <w:color w:val="000080"/>
          <w:sz w:val="32"/>
          <w:szCs w:val="32"/>
          <w:u w:val="single"/>
        </w:rPr>
        <w:t>«Двухрядный круглый стол»</w:t>
      </w:r>
    </w:p>
    <w:p w:rsidR="00D52DC9" w:rsidRDefault="00D52DC9" w:rsidP="00D52DC9">
      <w:pPr>
        <w:jc w:val="center"/>
        <w:rPr>
          <w:b/>
          <w:bCs/>
          <w:color w:val="000080"/>
          <w:sz w:val="32"/>
          <w:szCs w:val="32"/>
        </w:rPr>
      </w:pPr>
    </w:p>
    <w:p w:rsidR="00D52DC9" w:rsidRDefault="00D52DC9" w:rsidP="00D52DC9">
      <w:pPr>
        <w:jc w:val="center"/>
        <w:rPr>
          <w:b/>
          <w:bCs/>
          <w:vanish/>
          <w:color w:val="000080"/>
          <w:sz w:val="32"/>
        </w:rPr>
      </w:pPr>
      <w:r>
        <w:rPr>
          <w:b/>
          <w:bCs/>
          <w:noProof/>
          <w:color w:val="000080"/>
          <w:sz w:val="20"/>
        </w:rPr>
        <mc:AlternateContent>
          <mc:Choice Requires="wpg">
            <w:drawing>
              <wp:anchor distT="0" distB="0" distL="114300" distR="114300" simplePos="0" relativeHeight="251659264" behindDoc="0" locked="0" layoutInCell="1" allowOverlap="1">
                <wp:simplePos x="0" y="0"/>
                <wp:positionH relativeFrom="column">
                  <wp:posOffset>-685165</wp:posOffset>
                </wp:positionH>
                <wp:positionV relativeFrom="paragraph">
                  <wp:posOffset>189865</wp:posOffset>
                </wp:positionV>
                <wp:extent cx="6842125" cy="4679950"/>
                <wp:effectExtent l="80645" t="19050" r="20955" b="158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2125" cy="4679950"/>
                          <a:chOff x="249" y="1162"/>
                          <a:chExt cx="4310" cy="2948"/>
                        </a:xfrm>
                      </wpg:grpSpPr>
                      <wpg:grpSp>
                        <wpg:cNvPr id="2" name="Group 3"/>
                        <wpg:cNvGrpSpPr>
                          <a:grpSpLocks/>
                        </wpg:cNvGrpSpPr>
                        <wpg:grpSpPr bwMode="auto">
                          <a:xfrm>
                            <a:off x="1429" y="1162"/>
                            <a:ext cx="3130" cy="2948"/>
                            <a:chOff x="1610" y="1162"/>
                            <a:chExt cx="3130" cy="2948"/>
                          </a:xfrm>
                        </wpg:grpSpPr>
                        <wps:wsp>
                          <wps:cNvPr id="3" name="Oval 4"/>
                          <wps:cNvSpPr>
                            <a:spLocks noChangeArrowheads="1"/>
                          </wps:cNvSpPr>
                          <wps:spPr bwMode="auto">
                            <a:xfrm>
                              <a:off x="1610" y="1162"/>
                              <a:ext cx="3130" cy="2948"/>
                            </a:xfrm>
                            <a:prstGeom prst="ellipse">
                              <a:avLst/>
                            </a:prstGeom>
                            <a:solidFill>
                              <a:srgbClr val="E8BEB6"/>
                            </a:solidFill>
                            <a:ln w="28575">
                              <a:solidFill>
                                <a:srgbClr val="000000"/>
                              </a:solidFill>
                              <a:round/>
                              <a:headEnd/>
                              <a:tailEnd/>
                            </a:ln>
                          </wps:spPr>
                          <wps:bodyPr rot="0" vert="horz" wrap="square" lIns="91440" tIns="45720" rIns="91440" bIns="45720" anchor="ctr" anchorCtr="0" upright="1">
                            <a:noAutofit/>
                          </wps:bodyPr>
                        </wps:wsp>
                        <wps:wsp>
                          <wps:cNvPr id="4" name="Text Box 5"/>
                          <wps:cNvSpPr txBox="1">
                            <a:spLocks noChangeArrowheads="1"/>
                          </wps:cNvSpPr>
                          <wps:spPr bwMode="auto">
                            <a:xfrm>
                              <a:off x="2699" y="1344"/>
                              <a:ext cx="1112" cy="23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DC9" w:rsidRDefault="00D52DC9" w:rsidP="00D52DC9">
                                <w:pPr>
                                  <w:autoSpaceDE w:val="0"/>
                                  <w:autoSpaceDN w:val="0"/>
                                  <w:adjustRightInd w:val="0"/>
                                  <w:rPr>
                                    <w:rFonts w:ascii="Arial" w:hAnsi="Arial" w:cs="Arial"/>
                                    <w:b/>
                                    <w:bCs/>
                                    <w:color w:val="000000"/>
                                    <w:sz w:val="36"/>
                                    <w:szCs w:val="36"/>
                                  </w:rPr>
                                </w:pPr>
                                <w:r>
                                  <w:rPr>
                                    <w:rFonts w:ascii="Arial" w:hAnsi="Arial" w:cs="Arial"/>
                                    <w:b/>
                                    <w:bCs/>
                                    <w:color w:val="000000"/>
                                    <w:sz w:val="36"/>
                                    <w:szCs w:val="36"/>
                                  </w:rPr>
                                  <w:t>Внешний круг</w:t>
                                </w:r>
                              </w:p>
                            </w:txbxContent>
                          </wps:txbx>
                          <wps:bodyPr rot="0" vert="horz" wrap="square" lIns="91440" tIns="45720" rIns="91440" bIns="45720" upright="1">
                            <a:noAutofit/>
                          </wps:bodyPr>
                        </wps:wsp>
                        <wps:wsp>
                          <wps:cNvPr id="5" name="Oval 6"/>
                          <wps:cNvSpPr>
                            <a:spLocks noChangeArrowheads="1"/>
                          </wps:cNvSpPr>
                          <wps:spPr bwMode="auto">
                            <a:xfrm>
                              <a:off x="2064" y="1570"/>
                              <a:ext cx="2222" cy="2132"/>
                            </a:xfrm>
                            <a:prstGeom prst="ellipse">
                              <a:avLst/>
                            </a:prstGeom>
                            <a:solidFill>
                              <a:srgbClr val="FFFFFF"/>
                            </a:solidFill>
                            <a:ln w="28575">
                              <a:solidFill>
                                <a:srgbClr val="000000"/>
                              </a:solidFill>
                              <a:round/>
                              <a:headEnd/>
                              <a:tailEnd/>
                            </a:ln>
                          </wps:spPr>
                          <wps:txbx>
                            <w:txbxContent>
                              <w:p w:rsidR="00D52DC9" w:rsidRDefault="00D52DC9" w:rsidP="00D52DC9">
                                <w:pPr>
                                  <w:autoSpaceDE w:val="0"/>
                                  <w:autoSpaceDN w:val="0"/>
                                  <w:adjustRightInd w:val="0"/>
                                  <w:jc w:val="center"/>
                                  <w:rPr>
                                    <w:rFonts w:ascii="Arial" w:hAnsi="Arial" w:cs="Arial"/>
                                    <w:color w:val="000000"/>
                                    <w:sz w:val="36"/>
                                    <w:szCs w:val="36"/>
                                  </w:rPr>
                                </w:pPr>
                              </w:p>
                            </w:txbxContent>
                          </wps:txbx>
                          <wps:bodyPr rot="0" vert="horz" wrap="square" lIns="91440" tIns="45720" rIns="91440" bIns="45720" anchor="ctr" anchorCtr="0" upright="1">
                            <a:noAutofit/>
                          </wps:bodyPr>
                        </wps:wsp>
                        <wps:wsp>
                          <wps:cNvPr id="6" name="Oval 7"/>
                          <wps:cNvSpPr>
                            <a:spLocks noChangeArrowheads="1"/>
                          </wps:cNvSpPr>
                          <wps:spPr bwMode="auto">
                            <a:xfrm>
                              <a:off x="2290" y="1797"/>
                              <a:ext cx="1769" cy="1724"/>
                            </a:xfrm>
                            <a:prstGeom prst="ellipse">
                              <a:avLst/>
                            </a:prstGeom>
                            <a:solidFill>
                              <a:srgbClr val="FFFF99"/>
                            </a:solidFill>
                            <a:ln w="9525">
                              <a:solidFill>
                                <a:srgbClr val="000000"/>
                              </a:solidFill>
                              <a:round/>
                              <a:headEnd/>
                              <a:tailEnd/>
                            </a:ln>
                          </wps:spPr>
                          <wps:txbx>
                            <w:txbxContent>
                              <w:p w:rsidR="00D52DC9" w:rsidRDefault="00D52DC9" w:rsidP="00D52DC9">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Внутренний круг</w:t>
                                </w:r>
                              </w:p>
                            </w:txbxContent>
                          </wps:txbx>
                          <wps:bodyPr rot="0" vert="horz" wrap="square" lIns="91440" tIns="45720" rIns="91440" bIns="45720" anchor="ctr" anchorCtr="0" upright="1">
                            <a:noAutofit/>
                          </wps:bodyPr>
                        </wps:wsp>
                        <wps:wsp>
                          <wps:cNvPr id="7" name="Line 8"/>
                          <wps:cNvCnPr/>
                          <wps:spPr bwMode="auto">
                            <a:xfrm flipV="1">
                              <a:off x="3198" y="1570"/>
                              <a:ext cx="0" cy="22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flipV="1">
                              <a:off x="2562" y="2976"/>
                              <a:ext cx="136" cy="13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a:off x="4059" y="2614"/>
                              <a:ext cx="18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3833" y="3249"/>
                              <a:ext cx="136" cy="1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a:off x="3152" y="3521"/>
                              <a:ext cx="0" cy="1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wps:spPr bwMode="auto">
                            <a:xfrm flipH="1">
                              <a:off x="2336" y="3203"/>
                              <a:ext cx="136" cy="1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flipH="1">
                              <a:off x="2064" y="2614"/>
                              <a:ext cx="226"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flipH="1" flipV="1">
                              <a:off x="2426" y="1888"/>
                              <a:ext cx="136" cy="1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flipV="1">
                              <a:off x="3152" y="3113"/>
                              <a:ext cx="0" cy="22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wps:spPr bwMode="auto">
                            <a:xfrm flipH="1" flipV="1">
                              <a:off x="3606" y="3022"/>
                              <a:ext cx="136" cy="1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flipV="1">
                              <a:off x="3696" y="1797"/>
                              <a:ext cx="136" cy="13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H="1">
                              <a:off x="3742" y="2614"/>
                              <a:ext cx="226"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2336" y="2614"/>
                              <a:ext cx="18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a:off x="3198" y="1842"/>
                              <a:ext cx="0" cy="18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2608" y="2069"/>
                              <a:ext cx="136" cy="1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flipH="1">
                              <a:off x="3515" y="2024"/>
                              <a:ext cx="136" cy="136"/>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up 24"/>
                        <wpg:cNvGrpSpPr>
                          <a:grpSpLocks/>
                        </wpg:cNvGrpSpPr>
                        <wpg:grpSpPr bwMode="auto">
                          <a:xfrm>
                            <a:off x="249" y="1797"/>
                            <a:ext cx="2177" cy="771"/>
                            <a:chOff x="249" y="1797"/>
                            <a:chExt cx="2177" cy="771"/>
                          </a:xfrm>
                        </wpg:grpSpPr>
                        <wps:wsp>
                          <wps:cNvPr id="24" name="Oval 25"/>
                          <wps:cNvSpPr>
                            <a:spLocks noChangeArrowheads="1"/>
                          </wps:cNvSpPr>
                          <wps:spPr bwMode="auto">
                            <a:xfrm>
                              <a:off x="249" y="2160"/>
                              <a:ext cx="771" cy="408"/>
                            </a:xfrm>
                            <a:prstGeom prst="ellipse">
                              <a:avLst/>
                            </a:prstGeom>
                            <a:solidFill>
                              <a:srgbClr val="00FF00"/>
                            </a:solidFill>
                            <a:ln w="9525">
                              <a:solidFill>
                                <a:srgbClr val="000000"/>
                              </a:solidFill>
                              <a:round/>
                              <a:headEnd/>
                              <a:tailEnd/>
                            </a:ln>
                            <a:effectLst>
                              <a:outerShdw dist="107763" dir="13500000" algn="ctr" rotWithShape="0">
                                <a:srgbClr val="808080">
                                  <a:alpha val="50000"/>
                                </a:srgbClr>
                              </a:outerShdw>
                            </a:effectLst>
                          </wps:spPr>
                          <wps:txbx>
                            <w:txbxContent>
                              <w:p w:rsidR="00D52DC9" w:rsidRDefault="00D52DC9" w:rsidP="00D52DC9">
                                <w:pPr>
                                  <w:autoSpaceDE w:val="0"/>
                                  <w:autoSpaceDN w:val="0"/>
                                  <w:adjustRightInd w:val="0"/>
                                  <w:jc w:val="center"/>
                                  <w:rPr>
                                    <w:rFonts w:ascii="Arial" w:hAnsi="Arial" w:cs="Arial"/>
                                    <w:b/>
                                    <w:bCs/>
                                    <w:color w:val="000000"/>
                                  </w:rPr>
                                </w:pPr>
                                <w:r>
                                  <w:rPr>
                                    <w:rFonts w:ascii="Arial" w:hAnsi="Arial" w:cs="Arial"/>
                                    <w:b/>
                                    <w:bCs/>
                                    <w:color w:val="000000"/>
                                  </w:rPr>
                                  <w:t>преподаватель</w:t>
                                </w:r>
                              </w:p>
                            </w:txbxContent>
                          </wps:txbx>
                          <wps:bodyPr rot="0" vert="horz" wrap="square" lIns="91440" tIns="45720" rIns="91440" bIns="45720" anchor="ctr" anchorCtr="0" upright="1">
                            <a:noAutofit/>
                          </wps:bodyPr>
                        </wps:wsp>
                        <wps:wsp>
                          <wps:cNvPr id="25" name="Line 26"/>
                          <wps:cNvCnPr/>
                          <wps:spPr bwMode="auto">
                            <a:xfrm flipV="1">
                              <a:off x="839" y="1797"/>
                              <a:ext cx="998" cy="36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1020" y="2387"/>
                              <a:ext cx="1406"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7" name="Group 28"/>
                        <wpg:cNvGrpSpPr>
                          <a:grpSpLocks/>
                        </wpg:cNvGrpSpPr>
                        <wpg:grpSpPr bwMode="auto">
                          <a:xfrm>
                            <a:off x="2517" y="1434"/>
                            <a:ext cx="1678" cy="817"/>
                            <a:chOff x="2517" y="1434"/>
                            <a:chExt cx="1678" cy="817"/>
                          </a:xfrm>
                        </wpg:grpSpPr>
                        <wps:wsp>
                          <wps:cNvPr id="28" name="Line 29"/>
                          <wps:cNvCnPr/>
                          <wps:spPr bwMode="auto">
                            <a:xfrm flipH="1">
                              <a:off x="3696" y="1979"/>
                              <a:ext cx="499" cy="272"/>
                            </a:xfrm>
                            <a:prstGeom prst="line">
                              <a:avLst/>
                            </a:prstGeom>
                            <a:noFill/>
                            <a:ln w="38100">
                              <a:solidFill>
                                <a:srgbClr val="CC33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wps:spPr bwMode="auto">
                            <a:xfrm>
                              <a:off x="2517" y="1434"/>
                              <a:ext cx="318" cy="681"/>
                            </a:xfrm>
                            <a:prstGeom prst="line">
                              <a:avLst/>
                            </a:prstGeom>
                            <a:noFill/>
                            <a:ln w="38100">
                              <a:solidFill>
                                <a:srgbClr val="CC3300"/>
                              </a:solidFill>
                              <a:round/>
                              <a:headEnd/>
                              <a:tailEnd type="triangle" w="med" len="med"/>
                            </a:ln>
                            <a:extLst>
                              <a:ext uri="{909E8E84-426E-40DD-AFC4-6F175D3DCCD1}">
                                <a14:hiddenFill xmlns:a14="http://schemas.microsoft.com/office/drawing/2010/main">
                                  <a:noFill/>
                                </a14:hiddenFill>
                              </a:ext>
                            </a:extLst>
                          </wps:spPr>
                          <wps:bodyPr/>
                        </wps:wsp>
                      </wpg:grpSp>
                      <wpg:grpSp>
                        <wpg:cNvPr id="30" name="Group 31"/>
                        <wpg:cNvGrpSpPr>
                          <a:grpSpLocks/>
                        </wpg:cNvGrpSpPr>
                        <wpg:grpSpPr bwMode="auto">
                          <a:xfrm>
                            <a:off x="1701" y="2840"/>
                            <a:ext cx="1814" cy="908"/>
                            <a:chOff x="1701" y="2840"/>
                            <a:chExt cx="1814" cy="908"/>
                          </a:xfrm>
                        </wpg:grpSpPr>
                        <wps:wsp>
                          <wps:cNvPr id="31" name="Line 32"/>
                          <wps:cNvCnPr/>
                          <wps:spPr bwMode="auto">
                            <a:xfrm flipV="1">
                              <a:off x="1701" y="2840"/>
                              <a:ext cx="635" cy="273"/>
                            </a:xfrm>
                            <a:prstGeom prst="line">
                              <a:avLst/>
                            </a:prstGeom>
                            <a:noFill/>
                            <a:ln w="38100">
                              <a:solidFill>
                                <a:srgbClr val="CC3300"/>
                              </a:solidFill>
                              <a:round/>
                              <a:headEnd/>
                              <a:tailEnd type="triangle" w="med" len="med"/>
                            </a:ln>
                            <a:extLst>
                              <a:ext uri="{909E8E84-426E-40DD-AFC4-6F175D3DCCD1}">
                                <a14:hiddenFill xmlns:a14="http://schemas.microsoft.com/office/drawing/2010/main">
                                  <a:noFill/>
                                </a14:hiddenFill>
                              </a:ext>
                            </a:extLst>
                          </wps:spPr>
                          <wps:bodyPr/>
                        </wps:wsp>
                        <wps:wsp>
                          <wps:cNvPr id="32" name="Line 33"/>
                          <wps:cNvCnPr/>
                          <wps:spPr bwMode="auto">
                            <a:xfrm flipH="1" flipV="1">
                              <a:off x="3198" y="3022"/>
                              <a:ext cx="317" cy="726"/>
                            </a:xfrm>
                            <a:prstGeom prst="line">
                              <a:avLst/>
                            </a:prstGeom>
                            <a:noFill/>
                            <a:ln w="38100">
                              <a:solidFill>
                                <a:srgbClr val="CC33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53.95pt;margin-top:14.95pt;width:538.75pt;height:368.5pt;z-index:251659264" coordorigin="249,1162" coordsize="43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">
                <v:group id="Group 3" o:spid="_x0000_s1027" style="position:absolute;left:1429;top:1162;width:3130;height:2948" coordorigin="1610,1162" coordsize="3130,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28" style="position:absolute;left:1610;top:1162;width:3130;height:29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VZT8MA&#10;AADaAAAADwAAAGRycy9kb3ducmV2LnhtbESP3WoCMRSE7wu+QziCdzWxQimrUVQoSlsK/uz9YXPc&#10;LG5O1k10t2/fFApeDjPzDTNf9q4Wd2pD5VnDZKxAEBfeVFxqOB3fn99AhIhssPZMGn4owHIxeJpj&#10;ZnzHe7ofYikShEOGGmyMTSZlKCw5DGPfECfv7FuHMcm2lKbFLsFdLV+UepUOK04LFhvaWCouh5vT&#10;8Pl1ypur+j7b7fHDr5XNd13MtR4N+9UMRKQ+PsL/7Z3RMIW/K+k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VZT8MAAADaAAAADwAAAAAAAAAAAAAAAACYAgAAZHJzL2Rv&#10;d25yZXYueG1sUEsFBgAAAAAEAAQA9QAAAIgDAAAAAA==&#10;" fillcolor="#e8beb6" strokeweight="2.25pt"/>
                  <v:shapetype id="_x0000_t202" coordsize="21600,21600" o:spt="202" path="m,l,21600r21600,l21600,xe">
                    <v:stroke joinstyle="miter"/>
                    <v:path gradientshapeok="t" o:connecttype="rect"/>
                  </v:shapetype>
                  <v:shape id="Text Box 5" o:spid="_x0000_s1029" type="#_x0000_t202" style="position:absolute;left:2699;top:1344;width:111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isUA&#10;AADaAAAADwAAAGRycy9kb3ducmV2LnhtbESPQWvCQBSE74X+h+UVvNWNRURSN0GlovQg1Sr2+Jp9&#10;JsHs25Ddasyv7wqCx2FmvmEmaWsqcabGlZYVDPoRCOLM6pJzBbvvxesYhPPIGivLpOBKDtLk+WmC&#10;sbYX3tB563MRIOxiVFB4X8dSuqwgg65va+LgHW1j0AfZ5FI3eAlwU8m3KBpJgyWHhQJrmheUnbZ/&#10;RsHq62NGn8uu64brw378+7Nb+vlJqd5LO30H4an1j/C9vdIKhnC7Em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lyKxQAAANoAAAAPAAAAAAAAAAAAAAAAAJgCAABkcnMv&#10;ZG93bnJldi54bWxQSwUGAAAAAAQABAD1AAAAigMAAAAA&#10;" filled="f" fillcolor="#bbe0e3" stroked="f">
                    <v:textbox>
                      <w:txbxContent>
                        <w:p w:rsidR="00D52DC9" w:rsidRDefault="00D52DC9" w:rsidP="00D52DC9">
                          <w:pPr>
                            <w:autoSpaceDE w:val="0"/>
                            <w:autoSpaceDN w:val="0"/>
                            <w:adjustRightInd w:val="0"/>
                            <w:rPr>
                              <w:rFonts w:ascii="Arial" w:hAnsi="Arial" w:cs="Arial"/>
                              <w:b/>
                              <w:bCs/>
                              <w:color w:val="000000"/>
                              <w:sz w:val="36"/>
                              <w:szCs w:val="36"/>
                            </w:rPr>
                          </w:pPr>
                          <w:r>
                            <w:rPr>
                              <w:rFonts w:ascii="Arial" w:hAnsi="Arial" w:cs="Arial"/>
                              <w:b/>
                              <w:bCs/>
                              <w:color w:val="000000"/>
                              <w:sz w:val="36"/>
                              <w:szCs w:val="36"/>
                            </w:rPr>
                            <w:t>Внешний круг</w:t>
                          </w:r>
                        </w:p>
                      </w:txbxContent>
                    </v:textbox>
                  </v:shape>
                  <v:oval id="Oval 6" o:spid="_x0000_s1030" style="position:absolute;left:2064;top:1570;width:222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skcAA&#10;AADaAAAADwAAAGRycy9kb3ducmV2LnhtbESPT4vCMBTE74LfITxhL6LpLqxoNcoqCnv1D3h9NM+2&#10;2LzUJNbqpzeC4HGYmd8ws0VrKtGQ86VlBd/DBARxZnXJuYLDfjMYg/ABWWNlmRTcycNi3u3MMNX2&#10;xltqdiEXEcI+RQVFCHUqpc8KMuiHtiaO3sk6gyFKl0vt8BbhppI/STKSBkuOCwXWtCooO++uRsFx&#10;dLVySZONMw/u+/XykTSXvVJfvfZvCiJQGz7hd/tfK/iF15V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9skcAAAADaAAAADwAAAAAAAAAAAAAAAACYAgAAZHJzL2Rvd25y&#10;ZXYueG1sUEsFBgAAAAAEAAQA9QAAAIUDAAAAAA==&#10;" strokeweight="2.25pt">
                    <v:textbox>
                      <w:txbxContent>
                        <w:p w:rsidR="00D52DC9" w:rsidRDefault="00D52DC9" w:rsidP="00D52DC9">
                          <w:pPr>
                            <w:autoSpaceDE w:val="0"/>
                            <w:autoSpaceDN w:val="0"/>
                            <w:adjustRightInd w:val="0"/>
                            <w:jc w:val="center"/>
                            <w:rPr>
                              <w:rFonts w:ascii="Arial" w:hAnsi="Arial" w:cs="Arial"/>
                              <w:color w:val="000000"/>
                              <w:sz w:val="36"/>
                              <w:szCs w:val="36"/>
                            </w:rPr>
                          </w:pPr>
                        </w:p>
                      </w:txbxContent>
                    </v:textbox>
                  </v:oval>
                  <v:oval id="Oval 7" o:spid="_x0000_s1031" style="position:absolute;left:2290;top:1797;width:1769;height:1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OqusQA&#10;AADaAAAADwAAAGRycy9kb3ducmV2LnhtbESPQWvCQBSE74L/YXmCF9GNhQabugkiVGxPVXuwt0f2&#10;mYRk34bsxqT/vlsoeBxm5htmm42mEXfqXGVZwXoVgSDOra64UPB1eVtuQDiPrLGxTAp+yEGWTidb&#10;TLQd+ET3sy9EgLBLUEHpfZtI6fKSDLqVbYmDd7OdQR9kV0jd4RDgppFPURRLgxWHhRJb2peU1+fe&#10;KOiH/vNQH54XcfS+uGLt5cv3h1RqPht3ryA8jf4R/m8ftYIY/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TqrrEAAAA2gAAAA8AAAAAAAAAAAAAAAAAmAIAAGRycy9k&#10;b3ducmV2LnhtbFBLBQYAAAAABAAEAPUAAACJAwAAAAA=&#10;" fillcolor="#ff9">
                    <v:textbox>
                      <w:txbxContent>
                        <w:p w:rsidR="00D52DC9" w:rsidRDefault="00D52DC9" w:rsidP="00D52DC9">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Внутренний круг</w:t>
                          </w:r>
                        </w:p>
                      </w:txbxContent>
                    </v:textbox>
                  </v:oval>
                  <v:line id="Line 8" o:spid="_x0000_s1032" style="position:absolute;flip:y;visibility:visible;mso-wrap-style:square" from="3198,1570" to="3198,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Q4MIAAADaAAAADwAAAGRycy9kb3ducmV2LnhtbESPT4vCMBTE7wt+h/CEvSyaVvAP1Sgi&#10;KGUvslXw+mieTbF5KU3U7rffCMIeh5n5DbPa9LYRD+p87VhBOk5AEJdO11wpOJ/2owUIH5A1No5J&#10;wS952KwHHyvMtHvyDz2KUIkIYZ+hAhNCm0npS0MW/di1xNG7us5iiLKrpO7wGeG2kZMkmUmLNccF&#10;gy3tDJW34m4VzNLjNM9Pxh92dAv198XMv1Kj1Oew3y5BBOrDf/jdzrWCObyux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kxQ4MIAAADaAAAADwAAAAAAAAAAAAAA&#10;AAChAgAAZHJzL2Rvd25yZXYueG1sUEsFBgAAAAAEAAQA+QAAAJADAAAAAA==&#10;" strokeweight="2.25pt">
                    <v:stroke endarrow="block"/>
                  </v:line>
                  <v:line id="Line 9" o:spid="_x0000_s1033" style="position:absolute;flip:y;visibility:visible;mso-wrap-style:square" from="2562,2976" to="2698,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PEksAAAADaAAAADwAAAGRycy9kb3ducmV2LnhtbERPz2vCMBS+C/sfwhvsIjPtYDqqUUTY&#10;KLuIreD10TybYvNSmtjW/94cBjt+fL83u8m2YqDeN44VpIsEBHHldMO1gnP5/f4Fwgdkja1jUvAg&#10;D7vty2yDmXYjn2goQi1iCPsMFZgQukxKXxmy6BeuI47c1fUWQ4R9LXWPYwy3rfxIkqW02HBsMNjR&#10;wVB1K+5WwTI9fuZ5afzPgW6h+b2Y1Tw1Sr29Tvs1iEBT+Bf/uXOtIG6NV+IN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TxJLAAAAA2gAAAA8AAAAAAAAAAAAAAAAA&#10;oQIAAGRycy9kb3ducmV2LnhtbFBLBQYAAAAABAAEAPkAAACOAwAAAAA=&#10;" strokeweight="2.25pt">
                    <v:stroke endarrow="block"/>
                  </v:line>
                  <v:line id="Line 10" o:spid="_x0000_s1034" style="position:absolute;visibility:visible;mso-wrap-style:square" from="4059,2614" to="424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lpbsUAAADaAAAADwAAAGRycy9kb3ducmV2LnhtbESP3WrCQBSE7wu+w3KE3ohu0orY1FWk&#10;pdAK/qXi9SF7mgSzZ0N2q4lP3xWEXg4z8w0zW7SmEmdqXGlZQTyKQBBnVpecKzh8fwynIJxH1lhZ&#10;JgUdOVjMew8zTLS98J7Oqc9FgLBLUEHhfZ1I6bKCDLqRrYmD92Mbgz7IJpe6wUuAm0o+RdFEGiw5&#10;LBRY01tB2Sn9NQpWdH2ffA22axz7eHfsngdxV26Ueuy3y1cQnlr/H763P7WCF7hdCT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lpbsUAAADaAAAADwAAAAAAAAAA&#10;AAAAAAChAgAAZHJzL2Rvd25yZXYueG1sUEsFBgAAAAAEAAQA+QAAAJMDAAAAAA==&#10;" strokeweight="2.25pt">
                    <v:stroke endarrow="block"/>
                  </v:line>
                  <v:line id="Line 11" o:spid="_x0000_s1035" style="position:absolute;visibility:visible;mso-wrap-style:square" from="3833,3249" to="3969,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XxsYAAADbAAAADwAAAGRycy9kb3ducmV2LnhtbESPQWvCQBCF70L/wzIFL6KbtCIlukpp&#10;KWihttXS85Adk9DsbMiumvjrnUPB2wzvzXvfLFadq9WJ2lB5NpBOElDEubcVFwZ+9m/jJ1AhIlus&#10;PZOBngKslneDBWbWn/mbTrtYKAnhkKGBMsYm0zrkJTkME98Qi3bwrcMoa1to2+JZwl2tH5Jkph1W&#10;LA0lNvRSUv63OzoD73R5nW1Gnx84jenXb/84Svtqa8zwvnueg4rUxZv5/3ptBV/o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8bGAAAA2wAAAA8AAAAAAAAA&#10;AAAAAAAAoQIAAGRycy9kb3ducmV2LnhtbFBLBQYAAAAABAAEAPkAAACUAwAAAAA=&#10;" strokeweight="2.25pt">
                    <v:stroke endarrow="block"/>
                  </v:line>
                  <v:line id="Line 12" o:spid="_x0000_s1036" style="position:absolute;visibility:visible;mso-wrap-style:square" from="3152,3521" to="3152,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yXcMAAADbAAAADwAAAGRycy9kb3ducmV2LnhtbERP22rCQBB9F/yHZYS+SN2kipQ0GxFL&#10;oQq13ujzkB2TYHY2ZLea+PXdQqFvczjXSRedqcWVWldZVhBPIhDEudUVFwpOx7fHZxDOI2usLZOC&#10;nhwssuEgxUTbG+/pevCFCCHsElRQet8kUrq8JINuYhviwJ1ta9AH2BZSt3gL4aaWT1E0lwYrDg0l&#10;NrQqKb8cvo2CDd1f5+vx5wfOfLz76qfjuK+2Sj2MuuULCE+d/xf/ud91mB/D7y/h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c8l3DAAAA2wAAAA8AAAAAAAAAAAAA&#10;AAAAoQIAAGRycy9kb3ducmV2LnhtbFBLBQYAAAAABAAEAPkAAACRAwAAAAA=&#10;" strokeweight="2.25pt">
                    <v:stroke endarrow="block"/>
                  </v:line>
                  <v:line id="Line 13" o:spid="_x0000_s1037" style="position:absolute;flip:x;visibility:visible;mso-wrap-style:square" from="2336,3203" to="2472,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hlG8AAAADbAAAADwAAAGRycy9kb3ducmV2LnhtbERPTYvCMBC9L/gfwgheFk0rrEo1ighK&#10;8bJsFbwOzdgUm0lpotZ/bxYW9jaP9zmrTW8b8aDO144VpJMEBHHpdM2VgvNpP16A8AFZY+OYFLzI&#10;w2Y9+Fhhpt2Tf+hRhErEEPYZKjAhtJmUvjRk0U9cSxy5q+sshgi7SuoOnzHcNnKaJDNpsebYYLCl&#10;naHyVtytgln6/ZXnJ+MPO7qF+ngx88/UKDUa9tsliEB9+Bf/uXMd50/h95d4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IZRvAAAAA2wAAAA8AAAAAAAAAAAAAAAAA&#10;oQIAAGRycy9kb3ducmV2LnhtbFBLBQYAAAAABAAEAPkAAACOAwAAAAA=&#10;" strokeweight="2.25pt">
                    <v:stroke endarrow="block"/>
                  </v:line>
                  <v:line id="Line 14" o:spid="_x0000_s1038" style="position:absolute;flip:x;visibility:visible;mso-wrap-style:square" from="2064,2614" to="2290,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AgMAAAADbAAAADwAAAGRycy9kb3ducmV2LnhtbERPTYvCMBC9C/sfwix4kTWtoitdoyyC&#10;UryIurDXoRmbYjMpTdT6740geJvH+5z5srO1uFLrK8cK0mECgrhwuuJSwd9x/TUD4QOyxtoxKbiT&#10;h+XiozfHTLsb7+l6CKWIIewzVGBCaDIpfWHIoh+6hjhyJ9daDBG2pdQt3mK4reUoSabSYsWxwWBD&#10;K0PF+XCxCqbpbpLnR+M3KzqHavtvvgepUar/2f3+gAjUhbf45c51nD+G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EwIDAAAAA2wAAAA8AAAAAAAAAAAAAAAAA&#10;oQIAAGRycy9kb3ducmV2LnhtbFBLBQYAAAAABAAEAPkAAACOAwAAAAA=&#10;" strokeweight="2.25pt">
                    <v:stroke endarrow="block"/>
                  </v:line>
                  <v:line id="Line 15" o:spid="_x0000_s1039" style="position:absolute;flip:x y;visibility:visible;mso-wrap-style:square" from="2426,1888" to="2562,2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ewZcEAAADbAAAADwAAAGRycy9kb3ducmV2LnhtbERPS4vCMBC+C/sfwgh701RZRLqmRVeL&#10;Xn1cvA3N2Mc2k9pErf/eCAt7m4/vOYu0N424U+cqywom4wgEcW51xYWC0zEbzUE4j6yxsUwKnuQg&#10;TT4GC4y1ffCe7gdfiBDCLkYFpfdtLKXLSzLoxrYlDtzFdgZ9gF0hdYePEG4aOY2imTRYcWgosaWf&#10;kvLfw80ouGzqfp5ds9tpWy+v59W2Xk+KtVKfw375DcJT7//Ff+6dDvO/4P1LOEAm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V7BlwQAAANsAAAAPAAAAAAAAAAAAAAAA&#10;AKECAABkcnMvZG93bnJldi54bWxQSwUGAAAAAAQABAD5AAAAjwMAAAAA&#10;" strokeweight="2.25pt">
                    <v:stroke endarrow="block"/>
                  </v:line>
                  <v:line id="Line 16" o:spid="_x0000_s1040" style="position:absolute;flip:y;visibility:visible;mso-wrap-style:square" from="3152,3113" to="3152,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9b8EAAADbAAAADwAAAGRycy9kb3ducmV2LnhtbERPTWvCQBC9F/oflil4KWYTISqpq4jQ&#10;EnopNYLXITvNBrOzIbua+O/dQqG3ebzP2ewm24kbDb51rCBLUhDEtdMtNwpO1ft8DcIHZI2dY1Jw&#10;Jw+77fPTBgvtRv6m2zE0IoawL1CBCaEvpPS1IYs+cT1x5H7cYDFEODRSDzjGcNvJRZoupcWWY4PB&#10;ng6G6svxahUss6+8LCvjPw50Ce3n2axeM6PU7GXav4EINIV/8Z+71HF+Dr+/xAPk9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If1vwQAAANsAAAAPAAAAAAAAAAAAAAAA&#10;AKECAABkcnMvZG93bnJldi54bWxQSwUGAAAAAAQABAD5AAAAjwMAAAAA&#10;" strokeweight="2.25pt">
                    <v:stroke endarrow="block"/>
                  </v:line>
                  <v:line id="Line 17" o:spid="_x0000_s1041" style="position:absolute;flip:x y;visibility:visible;mso-wrap-style:square" from="3606,3022" to="3742,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icIAAADbAAAADwAAAGRycy9kb3ducmV2LnhtbERPO2/CMBDekfofrKvUDRw6oCjFiaA0&#10;oispS7dTfORBfA6xQ9J/jytV6nafvudts9l04k6DaywrWK8iEMSl1Q1XCs5f+TIG4Tyyxs4yKfgh&#10;B1n6tNhiou3EJ7oXvhIhhF2CCmrv+0RKV9Zk0K1sTxy4ix0M+gCHSuoBpxBuOvkaRRtpsOHQUGNP&#10;7zWV12I0Ci4f7Rznt3w8H9vd7Xt/bA/r6qDUy/O8ewPhafb/4j/3pw7zN/D7SzhAp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LicIAAADbAAAADwAAAAAAAAAAAAAA&#10;AAChAgAAZHJzL2Rvd25yZXYueG1sUEsFBgAAAAAEAAQA+QAAAJADAAAAAA==&#10;" strokeweight="2.25pt">
                    <v:stroke endarrow="block"/>
                  </v:line>
                  <v:line id="Line 18" o:spid="_x0000_s1042" style="position:absolute;flip:y;visibility:visible;mso-wrap-style:square" from="3696,1797" to="3832,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g8EAAADbAAAADwAAAGRycy9kb3ducmV2LnhtbERPTWvCQBC9C/0PyxS8iG5SqCnRNZRA&#10;S/BSNEKvQ3aaDWZnQ3ar8d+7hYK3ebzP2RaT7cWFRt85VpCuEhDEjdMdtwpO9cfyDYQPyBp7x6Tg&#10;Rh6K3dNsi7l2Vz7Q5RhaEUPY56jAhDDkUvrGkEW/cgNx5H7caDFEOLZSj3iN4baXL0mylhY7jg0G&#10;ByoNNefjr1WwTr9eq6o2/rOkc+j23yZbpEap+fP0vgERaAoP8b+70nF+Bn+/xAP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v8aDwQAAANsAAAAPAAAAAAAAAAAAAAAA&#10;AKECAABkcnMvZG93bnJldi54bWxQSwUGAAAAAAQABAD5AAAAjwMAAAAA&#10;" strokeweight="2.25pt">
                    <v:stroke endarrow="block"/>
                  </v:line>
                  <v:line id="Line 19" o:spid="_x0000_s1043" style="position:absolute;flip:x;visibility:visible;mso-wrap-style:square" from="3742,2614" to="3968,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S8cMAAADbAAAADwAAAGRycy9kb3ducmV2LnhtbESPQWvCQBCF7wX/wzJCL0U3KVQldZUi&#10;KKGXUhW8DtlpNpidDdmtxn/vHARvM7w3732zXA++VRfqYxPYQD7NQBFXwTZcGzgetpMFqJiQLbaB&#10;ycCNIqxXo5clFjZc+Zcu+1QrCeFYoAGXUldoHStHHuM0dMSi/YXeY5K1r7Xt8SrhvtXvWTbTHhuW&#10;BocdbRxV5/2/NzDLfz7K8uDibkPn1Hyf3Pwtd8a8joevT1CJhvQ0P65LK/gCK7/IAHp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gUvHDAAAA2wAAAA8AAAAAAAAAAAAA&#10;AAAAoQIAAGRycy9kb3ducmV2LnhtbFBLBQYAAAAABAAEAPkAAACRAwAAAAA=&#10;" strokeweight="2.25pt">
                    <v:stroke endarrow="block"/>
                  </v:line>
                  <v:line id="Line 20" o:spid="_x0000_s1044" style="position:absolute;visibility:visible;mso-wrap-style:square" from="2336,2614" to="2518,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W8MAAADbAAAADwAAAGRycy9kb3ducmV2LnhtbERP22rCQBB9L/gPywh9Ed2kFbGpq0hL&#10;oRW8peLzkJ0mwexsyG418eu7gtC3OZzrzBatqcSZGldaVhCPIhDEmdUl5woO3x/DKQjnkTVWlklB&#10;Rw4W897DDBNtL7ync+pzEULYJaig8L5OpHRZQQbdyNbEgfuxjUEfYJNL3eAlhJtKPkXRRBosOTQU&#10;WNNbQdkp/TUKVnR9n3wNtmsc+3h37J4HcVdulHrst8tXEJ5a/y++uz91mP8Ct1/C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q/lvDAAAA2wAAAA8AAAAAAAAAAAAA&#10;AAAAoQIAAGRycy9kb3ducmV2LnhtbFBLBQYAAAAABAAEAPkAAACRAwAAAAA=&#10;" strokeweight="2.25pt">
                    <v:stroke endarrow="block"/>
                  </v:line>
                  <v:line id="Line 21" o:spid="_x0000_s1045" style="position:absolute;visibility:visible;mso-wrap-style:square" from="3198,1842" to="3198,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yde8IAAADbAAAADwAAAGRycy9kb3ducmV2LnhtbERPy2rCQBTdF/yH4QrdiE6iRSQ6SqkI&#10;KtT6wvUlc02CmTshM9XEr3cWhS4P5z1bNKYUd6pdYVlBPIhAEKdWF5wpOJ9W/QkI55E1lpZJQUsO&#10;FvPO2wwTbR98oPvRZyKEsEtQQe59lUjp0pwMuoGtiAN3tbVBH2CdSV3jI4SbUg6jaCwNFhwacqzo&#10;K6f0dvw1Crb0XI43vZ9v/PDx/tKOenFb7JR67zafUxCeGv8v/nOvtYJhWB++hB8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yde8IAAADbAAAADwAAAAAAAAAAAAAA&#10;AAChAgAAZHJzL2Rvd25yZXYueG1sUEsFBgAAAAAEAAQA+QAAAJADAAAAAA==&#10;" strokeweight="2.25pt">
                    <v:stroke endarrow="block"/>
                  </v:line>
                  <v:line id="Line 22" o:spid="_x0000_s1046" style="position:absolute;visibility:visible;mso-wrap-style:square" from="2608,2069" to="2744,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44MUAAADbAAAADwAAAGRycy9kb3ducmV2LnhtbESP3WrCQBSE7wu+w3IEb0Q3sUUkuoq0&#10;CLZg/cXrQ/aYBLNnQ3bVpE/fLQi9HGbmG2a2aEwp7lS7wrKCeBiBIE6tLjhTcDquBhMQziNrLC2T&#10;gpYcLOadlxkm2j54T/eDz0SAsEtQQe59lUjp0pwMuqGtiIN3sbVBH2SdSV3jI8BNKUdRNJYGCw4L&#10;OVb0nlN6PdyMgi/6+Rh/9rcbfPPx7ty+9uO2+Faq122WUxCeGv8ffrbXWsEohr8v4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A44MUAAADbAAAADwAAAAAAAAAA&#10;AAAAAAChAgAAZHJzL2Rvd25yZXYueG1sUEsFBgAAAAAEAAQA+QAAAJMDAAAAAA==&#10;" strokeweight="2.25pt">
                    <v:stroke endarrow="block"/>
                  </v:line>
                  <v:line id="Line 23" o:spid="_x0000_s1047" style="position:absolute;flip:x;visibility:visible;mso-wrap-style:square" from="3515,2024" to="3651,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SvpsQAAADbAAAADwAAAGRycy9kb3ducmV2LnhtbESPwWrDMBBE74X+g9hCLqWRbWhSnCgh&#10;BFpML6VJINfF2lgi1spYiu38fVUo9DjMzBtmvZ1cKwbqg/WsIJ9nIIhrry03Ck7H95c3ECEia2w9&#10;k4I7BdhuHh/WWGo/8jcNh9iIBOFQogITY1dKGWpDDsPcd8TJu/jeYUyyb6TucUxw18oiyxbSoeW0&#10;YLCjvaH6erg5BYv867WqjiZ87Oka7efZLJ9zo9TsadqtQESa4n/4r11pBUUB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pK+mxAAAANsAAAAPAAAAAAAAAAAA&#10;AAAAAKECAABkcnMvZG93bnJldi54bWxQSwUGAAAAAAQABAD5AAAAkgMAAAAA&#10;" strokeweight="2.25pt">
                    <v:stroke endarrow="block"/>
                  </v:line>
                </v:group>
                <v:group id="Group 24" o:spid="_x0000_s1048" style="position:absolute;left:249;top:1797;width:2177;height:771" coordorigin="249,1797" coordsize="2177,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25" o:spid="_x0000_s1049" style="position:absolute;left:249;top:2160;width:771;height: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7yMUA&#10;AADbAAAADwAAAGRycy9kb3ducmV2LnhtbESPQWvCQBSE74L/YXkFb3WT0EqJrqEoFQ+tpVbvj+wz&#10;iWbfht1V0/76rlDwOMzMN8ys6E0rLuR8Y1lBOk5AEJdWN1wp2H2/Pb6A8AFZY2uZFPyQh2I+HMww&#10;1/bKX3TZhkpECPscFdQhdLmUvqzJoB/bjjh6B+sMhihdJbXDa4SbVmZJMpEGG44LNXa0qKk8bc9G&#10;wfOx+vzgZbnaNL+r7H2xTvcT1yo1euhfpyAC9eEe/m+vtYLsCW5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DvIxQAAANsAAAAPAAAAAAAAAAAAAAAAAJgCAABkcnMv&#10;ZG93bnJldi54bWxQSwUGAAAAAAQABAD1AAAAigMAAAAA&#10;" fillcolor="lime">
                    <v:shadow on="t" opacity=".5" offset="-6pt,-6pt"/>
                    <v:textbox>
                      <w:txbxContent>
                        <w:p w:rsidR="00D52DC9" w:rsidRDefault="00D52DC9" w:rsidP="00D52DC9">
                          <w:pPr>
                            <w:autoSpaceDE w:val="0"/>
                            <w:autoSpaceDN w:val="0"/>
                            <w:adjustRightInd w:val="0"/>
                            <w:jc w:val="center"/>
                            <w:rPr>
                              <w:rFonts w:ascii="Arial" w:hAnsi="Arial" w:cs="Arial"/>
                              <w:b/>
                              <w:bCs/>
                              <w:color w:val="000000"/>
                            </w:rPr>
                          </w:pPr>
                          <w:r>
                            <w:rPr>
                              <w:rFonts w:ascii="Arial" w:hAnsi="Arial" w:cs="Arial"/>
                              <w:b/>
                              <w:bCs/>
                              <w:color w:val="000000"/>
                            </w:rPr>
                            <w:t>преподаватель</w:t>
                          </w:r>
                        </w:p>
                      </w:txbxContent>
                    </v:textbox>
                  </v:oval>
                  <v:line id="Line 26" o:spid="_x0000_s1050" style="position:absolute;flip:y;visibility:visible;mso-wrap-style:square" from="839,1797" to="1837,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1G8MAAADbAAAADwAAAGRycy9kb3ducmV2LnhtbESPQWsCMRSE7wX/Q3hCbzVRWKlbo1Sx&#10;xWtVxOPr5nV3NXlZNqm7/vtGEHocZuYbZr7snRVXakPtWcN4pEAQF97UXGo47D9eXkGEiGzQeiYN&#10;NwqwXAye5pgb3/EXXXexFAnCIUcNVYxNLmUoKnIYRr4hTt6Pbx3GJNtSmha7BHdWTpSaSoc1p4UK&#10;G1pXVFx2v07Dp9quuvMsU+tz9n3MVr29bE5W6+dh//4GIlIf/8OP9tZomGRw/5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qtRvDAAAA2wAAAA8AAAAAAAAAAAAA&#10;AAAAoQIAAGRycy9kb3ducmV2LnhtbFBLBQYAAAAABAAEAPkAAACRAwAAAAA=&#10;" strokeweight="1.5pt">
                    <v:stroke endarrow="block"/>
                  </v:line>
                  <v:line id="Line 27" o:spid="_x0000_s1051" style="position:absolute;visibility:visible;mso-wrap-style:square" from="1020,2387" to="2426,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XKgsMAAADbAAAADwAAAGRycy9kb3ducmV2LnhtbESPT4vCMBTE74LfITzBm6bqWqRrFBH8&#10;c/Fg9eDeHs2z7W7zUpqo9dtvBMHjMDO/YebL1lTiTo0rLSsYDSMQxJnVJecKzqfNYAbCeWSNlWVS&#10;8CQHy0W3M8dE2wcf6Z76XAQIuwQVFN7XiZQuK8igG9qaOHhX2xj0QTa51A0+AtxUchxFsTRYclgo&#10;sKZ1QdlfejMKpjiJ8+Ph4q/7r5/fdk082qY7pfq9dvUNwlPrP+F3e68VjGN4fQ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yoLDAAAA2wAAAA8AAAAAAAAAAAAA&#10;AAAAoQIAAGRycy9kb3ducmV2LnhtbFBLBQYAAAAABAAEAPkAAACRAwAAAAA=&#10;" strokeweight="1.5pt">
                    <v:stroke endarrow="block"/>
                  </v:line>
                </v:group>
                <v:group id="Group 28" o:spid="_x0000_s1052" style="position:absolute;left:2517;top:1434;width:1678;height:817" coordorigin="2517,1434" coordsize="1678,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29" o:spid="_x0000_s1053" style="position:absolute;flip:x;visibility:visible;mso-wrap-style:square" from="3696,1979" to="4195,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gUvMEAAADbAAAADwAAAGRycy9kb3ducmV2LnhtbERPTWvCQBC9F/oflin0VjdaKiW6iggW&#10;oRRp2kOPY3ZMgtnZmNlq/Pedg9Dj433Pl0NozZl6aSI7GI8yMMRl9A1XDr6/Nk+vYCQhe2wjk4Mr&#10;CSwX93dzzH288Cedi1QZDWHJ0UGdUpdbK2VNAWUUO2LlDrEPmBT2lfU9XjQ8tHaSZVMbsGFtqLGj&#10;dU3lsfgNWhKnH/Lz/L7fvlzfTrTbiJeidO7xYVjNwCQa0r/45t56BxMdq1/0B9j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SBS8wQAAANsAAAAPAAAAAAAAAAAAAAAA&#10;AKECAABkcnMvZG93bnJldi54bWxQSwUGAAAAAAQABAD5AAAAjwMAAAAA&#10;" strokecolor="#c30" strokeweight="3pt">
                    <v:stroke endarrow="block"/>
                  </v:line>
                  <v:line id="Line 30" o:spid="_x0000_s1054" style="position:absolute;visibility:visible;mso-wrap-style:square" from="2517,1434" to="2835,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SdT8EAAADbAAAADwAAAGRycy9kb3ducmV2LnhtbESPzarCMBSE9xd8h3AEd9dUEbXVKCIo&#10;LgTxZ+Hy0BzbYnNSm6j17Y0guBxm5htmOm9MKR5Uu8Kygl43AkGcWl1wpuB0XP2PQTiPrLG0TApe&#10;5GA+a/1NMdH2yXt6HHwmAoRdggpy76tESpfmZNB1bUUcvIutDfog60zqGp8BbkrZj6KhNFhwWMix&#10;omVO6fVwNwqcfdE69tliux3dbrE8Dy67ZqNUp90sJiA8Nf4X/rY3WkE/hs+X8APk7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RJ1PwQAAANsAAAAPAAAAAAAAAAAAAAAA&#10;AKECAABkcnMvZG93bnJldi54bWxQSwUGAAAAAAQABAD5AAAAjwMAAAAA&#10;" strokecolor="#c30" strokeweight="3pt">
                    <v:stroke endarrow="block"/>
                  </v:line>
                </v:group>
                <v:group id="Group 31" o:spid="_x0000_s1055" style="position:absolute;left:1701;top:2840;width:1814;height:908" coordorigin="1701,2840" coordsize="1814,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32" o:spid="_x0000_s1056" style="position:absolute;flip:y;visibility:visible;mso-wrap-style:square" from="1701,2840" to="2336,3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r/MMAAADbAAAADwAAAGRycy9kb3ducmV2LnhtbESPT2vCQBDF70K/wzKF3nRjRSnRTSgF&#10;i1BKMfbgccyOSWh2Ns1sNX57tyB4fLw/P94qH1yrTtRL49nAdJKAIi69bbgy8L1bj19ASUC22Hom&#10;AxcSyLOH0QpT68+8pVMRKhVHWFI0UIfQpVpLWZNDmfiOOHpH3zsMUfaVtj2e47hr9XOSLLTDhiOh&#10;xo7eaip/ij8XIX7xKfvZx2Ezv7z/0tdarBSlMU+Pw+sSVKAh3MO39sYamE3h/0v8ATq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rK/zDAAAA2wAAAA8AAAAAAAAAAAAA&#10;AAAAoQIAAGRycy9kb3ducmV2LnhtbFBLBQYAAAAABAAEAPkAAACRAwAAAAA=&#10;" strokecolor="#c30" strokeweight="3pt">
                    <v:stroke endarrow="block"/>
                  </v:line>
                  <v:line id="Line 33" o:spid="_x0000_s1057" style="position:absolute;flip:x y;visibility:visible;mso-wrap-style:square" from="3198,3022" to="3515,3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JkO8MAAADbAAAADwAAAGRycy9kb3ducmV2LnhtbESP0YrCMBRE3wX/IVzBF9FUF2TtGkVF&#10;RXzaVj/g0txtu9vclCba+vcbQfBxmJkzzHLdmUrcqXGlZQXTSQSCOLO65FzB9XIYf4JwHlljZZkU&#10;PMjBetXvLTHWtuWE7qnPRYCwi1FB4X0dS+myggy6ia2Jg/djG4M+yCaXusE2wE0lZ1E0lwZLDgsF&#10;1rQrKPtLb0bBUZ/SbUuX8/z3aDajaK8X38lCqeGg23yB8NT5d/jVPmkFHzN4fg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CZDvDAAAA2wAAAA8AAAAAAAAAAAAA&#10;AAAAoQIAAGRycy9kb3ducmV2LnhtbFBLBQYAAAAABAAEAPkAAACRAwAAAAA=&#10;" strokecolor="#c30" strokeweight="3pt">
                    <v:stroke endarrow="block"/>
                  </v:line>
                </v:group>
              </v:group>
            </w:pict>
          </mc:Fallback>
        </mc:AlternateContent>
      </w:r>
    </w:p>
    <w:p w:rsidR="00D52DC9" w:rsidRDefault="00D52DC9" w:rsidP="00D52DC9">
      <w:pPr>
        <w:jc w:val="center"/>
        <w:rPr>
          <w:b/>
          <w:bCs/>
          <w:color w:val="000080"/>
          <w:sz w:val="32"/>
          <w:szCs w:val="12"/>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rPr>
      </w:pPr>
    </w:p>
    <w:p w:rsidR="00D52DC9" w:rsidRDefault="00D52DC9" w:rsidP="00D52DC9">
      <w:pPr>
        <w:rPr>
          <w:color w:val="000000"/>
          <w:szCs w:val="10"/>
        </w:rPr>
      </w:pPr>
      <w:r>
        <w:rPr>
          <w:b/>
          <w:bCs/>
          <w:color w:val="000000"/>
          <w:szCs w:val="10"/>
        </w:rPr>
        <w:t>Устная рефлексия</w:t>
      </w:r>
      <w:r>
        <w:rPr>
          <w:color w:val="000000"/>
          <w:szCs w:val="10"/>
        </w:rPr>
        <w:br/>
        <w:t xml:space="preserve">   Устная рефлексия имеет своей целью обнародование собственной позиции, ее соотнесение с мнениями других людей. Часто студенты или школьники говорят о том, что выражение своих мыслей в форме повествования, диалога или вопросов помогает прояснить некоторые значимые проблемы. Среди всего разнообразия приемов устной рефлексии (диалог, </w:t>
      </w:r>
      <w:hyperlink r:id="rId5" w:tgtFrame="_parent" w:history="1">
        <w:r>
          <w:rPr>
            <w:rStyle w:val="a3"/>
            <w:szCs w:val="10"/>
          </w:rPr>
          <w:t>перекрестная дискуссия</w:t>
        </w:r>
      </w:hyperlink>
      <w:r>
        <w:rPr>
          <w:color w:val="000000"/>
          <w:szCs w:val="10"/>
        </w:rPr>
        <w:t xml:space="preserve"> или </w:t>
      </w:r>
      <w:hyperlink r:id="rId6" w:tgtFrame="_parent" w:history="1">
        <w:r>
          <w:rPr>
            <w:rStyle w:val="a3"/>
            <w:szCs w:val="10"/>
          </w:rPr>
          <w:t>дискуссия "Совместный поиск"</w:t>
        </w:r>
      </w:hyperlink>
      <w:r>
        <w:rPr>
          <w:color w:val="000000"/>
          <w:szCs w:val="10"/>
        </w:rPr>
        <w:t xml:space="preserve">) </w:t>
      </w:r>
    </w:p>
    <w:p w:rsidR="00D52DC9" w:rsidRDefault="00D52DC9" w:rsidP="00D52DC9">
      <w:pPr>
        <w:rPr>
          <w:color w:val="000000"/>
          <w:szCs w:val="10"/>
        </w:rPr>
      </w:pPr>
      <w:r>
        <w:rPr>
          <w:b/>
          <w:bCs/>
          <w:color w:val="000000"/>
          <w:szCs w:val="10"/>
        </w:rPr>
        <w:t>Двухрядный круглый стол</w:t>
      </w:r>
      <w:r>
        <w:rPr>
          <w:color w:val="000000"/>
          <w:szCs w:val="10"/>
        </w:rPr>
        <w:t>  </w:t>
      </w:r>
    </w:p>
    <w:p w:rsidR="00D52DC9" w:rsidRDefault="00D52DC9" w:rsidP="00D52DC9">
      <w:pPr>
        <w:rPr>
          <w:color w:val="000000"/>
          <w:szCs w:val="10"/>
        </w:rPr>
      </w:pPr>
      <w:r>
        <w:rPr>
          <w:color w:val="000000"/>
          <w:szCs w:val="10"/>
        </w:rPr>
        <w:t xml:space="preserve">Данный прием - "Двухрядный круглый стол" - имеет своей целью обмен мнениями по наиболее актуальной проблеме для участников. </w:t>
      </w:r>
    </w:p>
    <w:p w:rsidR="00D52DC9" w:rsidRDefault="00D52DC9" w:rsidP="00D52DC9">
      <w:pPr>
        <w:rPr>
          <w:color w:val="000000"/>
          <w:szCs w:val="10"/>
        </w:rPr>
      </w:pPr>
      <w:r>
        <w:rPr>
          <w:color w:val="000000"/>
          <w:szCs w:val="10"/>
        </w:rPr>
        <w:t xml:space="preserve"> В процессе проведения "Двухрядного круглого стола" преподаватель формирует из участников две группы. Первая группа образует "внутренний" круг. Участники этой группы свободно высказываются по обсуждаемой проблеме. При этом важно чтобы учащиеся не критиковали точку зрения других, а коротко и четко высказывали свое собственное мнение. Участники второй группы ("внешний круг") фиксируют высказывания участников внутреннего круга, готовя свои комментарии и вопросы. Комментарии могут касаться сути обсуждаемого вопроса, процесса обсуждения во внутреннем круге, закономерностей в высказываемых позициях, возможных причин подобных высказываний. Участники внутреннего круга должны четко и кратко выразить свое мнение, связывая его с предыдущими высказываниями. Преподаватель осуществляет координацию работы, не вмешиваясь в содержание высказываний, направляя диалог в рамки обсуждаемой проблемы, фиксируя различные точки зрения. После окончания </w:t>
      </w:r>
      <w:r>
        <w:rPr>
          <w:color w:val="000000"/>
          <w:szCs w:val="10"/>
        </w:rPr>
        <w:lastRenderedPageBreak/>
        <w:t xml:space="preserve">работы внутреннего круга преподаватель предлагает группе, образующей внешний круг, принять участие в обсуждении. Участники внешнего круга работают в соответствии с правилами, описанными выше. В конце работы преподаватель просит участников сформулировать выводы в устной или письменной форме, после чего представляет свои замечания и комментарии. </w:t>
      </w:r>
    </w:p>
    <w:p w:rsidR="003558B5" w:rsidRDefault="003558B5">
      <w:bookmarkStart w:id="0" w:name="_GoBack"/>
      <w:bookmarkEnd w:id="0"/>
    </w:p>
    <w:sectPr w:rsidR="00355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C44"/>
    <w:rsid w:val="003558B5"/>
    <w:rsid w:val="00856C44"/>
    <w:rsid w:val="00D5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52DC9"/>
    <w:rPr>
      <w:color w:val="0099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D52DC9"/>
    <w:rPr>
      <w:color w:val="0099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mspb.narod.ru/posobie/diskuss.htm" TargetMode="External"/><Relationship Id="rId5" Type="http://schemas.openxmlformats.org/officeDocument/2006/relationships/hyperlink" Target="http://kmspb.narod.ru/posobie/diskus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2015-01-02T23:18:00Z</dcterms:created>
  <dcterms:modified xsi:type="dcterms:W3CDTF">2015-01-02T23:19:00Z</dcterms:modified>
</cp:coreProperties>
</file>