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33" w:rsidRPr="007B50BD" w:rsidRDefault="00B16633" w:rsidP="00B16633">
      <w:pPr>
        <w:rPr>
          <w:rFonts w:ascii="Arial" w:hAnsi="Arial"/>
          <w:b/>
          <w:bCs/>
          <w:color w:val="00B0F0"/>
          <w:sz w:val="36"/>
          <w:szCs w:val="36"/>
          <w:lang w:val="ru-RU"/>
        </w:rPr>
      </w:pPr>
      <w:r w:rsidRPr="007B50BD">
        <w:rPr>
          <w:rFonts w:ascii="Arial" w:hAnsi="Arial"/>
          <w:b/>
          <w:bCs/>
          <w:color w:val="00B0F0"/>
          <w:sz w:val="36"/>
          <w:szCs w:val="36"/>
          <w:lang w:val="ru-RU"/>
        </w:rPr>
        <w:t>БОЛЬШОЙ ПАЛЕЦ</w:t>
      </w:r>
    </w:p>
    <w:p w:rsidR="00B16633" w:rsidRPr="007B50BD" w:rsidRDefault="00B16633" w:rsidP="00B16633">
      <w:pPr>
        <w:rPr>
          <w:rFonts w:ascii="Arial" w:hAnsi="Arial"/>
          <w:bCs/>
          <w:color w:val="00B0F0"/>
          <w:sz w:val="28"/>
          <w:szCs w:val="28"/>
          <w:lang w:val="ru-RU"/>
        </w:rPr>
      </w:pPr>
      <w:r w:rsidRPr="007B50BD">
        <w:rPr>
          <w:rFonts w:ascii="Arial" w:hAnsi="Arial"/>
          <w:bCs/>
          <w:color w:val="00B0F0"/>
          <w:sz w:val="28"/>
          <w:szCs w:val="28"/>
          <w:lang w:val="ru-RU"/>
        </w:rPr>
        <w:t>Навыки</w:t>
      </w:r>
    </w:p>
    <w:p w:rsidR="00B16633" w:rsidRPr="00395306" w:rsidRDefault="00B16633" w:rsidP="00B16633">
      <w:pPr>
        <w:pStyle w:val="a3"/>
        <w:numPr>
          <w:ilvl w:val="0"/>
          <w:numId w:val="1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Самоуправление</w:t>
      </w:r>
    </w:p>
    <w:p w:rsidR="00B16633" w:rsidRPr="007B50BD" w:rsidRDefault="00B16633" w:rsidP="00B16633">
      <w:pPr>
        <w:rPr>
          <w:rFonts w:ascii="Arial" w:hAnsi="Arial"/>
          <w:bCs/>
          <w:color w:val="00B0F0"/>
          <w:sz w:val="28"/>
          <w:szCs w:val="28"/>
          <w:lang w:val="ru-RU"/>
        </w:rPr>
      </w:pPr>
      <w:r w:rsidRPr="007B50BD">
        <w:rPr>
          <w:rFonts w:ascii="Arial" w:hAnsi="Arial"/>
          <w:bCs/>
          <w:color w:val="00B0F0"/>
          <w:sz w:val="28"/>
          <w:szCs w:val="28"/>
          <w:lang w:val="ru-RU"/>
        </w:rPr>
        <w:t xml:space="preserve"> Что это?</w:t>
      </w:r>
    </w:p>
    <w:p w:rsidR="00B16633" w:rsidRPr="00395306" w:rsidRDefault="00B16633" w:rsidP="00B16633">
      <w:pPr>
        <w:pStyle w:val="a3"/>
        <w:numPr>
          <w:ilvl w:val="0"/>
          <w:numId w:val="1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Это простое занятие требует от учеников измерить, насколько хорошо они преуспели в  том, что от них требовалось к концу урока или сессии. Он также может использоваться учениками как способ выражения их уверенности в ответе на вопрос, заданный учителем или ведущим. В последнем случае это занятие позволяет мгновенно оценить, насколько хорошо класс или группа овладели вопросом или темой. В  занятии «От кулака до пяти пальцев» изложен другой схожий метод, поощряющий учеников к размышлению о собственном обучении</w:t>
      </w:r>
    </w:p>
    <w:p w:rsidR="00B16633" w:rsidRPr="007B50BD" w:rsidRDefault="00B16633" w:rsidP="00B16633">
      <w:pPr>
        <w:rPr>
          <w:rFonts w:ascii="Arial" w:hAnsi="Arial"/>
          <w:b/>
          <w:bCs/>
          <w:color w:val="00B0F0"/>
          <w:sz w:val="28"/>
          <w:szCs w:val="28"/>
          <w:lang w:val="ru-RU"/>
        </w:rPr>
      </w:pPr>
      <w:r w:rsidRPr="007B50BD">
        <w:rPr>
          <w:rFonts w:ascii="Arial" w:hAnsi="Arial"/>
          <w:b/>
          <w:bCs/>
          <w:color w:val="00B0F0"/>
          <w:sz w:val="28"/>
          <w:szCs w:val="28"/>
          <w:lang w:val="ru-RU"/>
        </w:rPr>
        <w:t>Как это</w:t>
      </w:r>
      <w:r w:rsidRPr="007B50BD">
        <w:rPr>
          <w:rFonts w:ascii="Arial" w:hAnsi="Arial"/>
          <w:color w:val="00B0F0"/>
          <w:sz w:val="28"/>
          <w:szCs w:val="28"/>
          <w:lang w:val="ru-RU"/>
        </w:rPr>
        <w:t xml:space="preserve"> </w:t>
      </w:r>
      <w:r w:rsidRPr="007B50BD">
        <w:rPr>
          <w:rFonts w:ascii="Arial" w:hAnsi="Arial"/>
          <w:b/>
          <w:bCs/>
          <w:color w:val="00B0F0"/>
          <w:sz w:val="28"/>
          <w:szCs w:val="28"/>
          <w:lang w:val="ru-RU"/>
        </w:rPr>
        <w:t>работает?</w:t>
      </w:r>
    </w:p>
    <w:p w:rsidR="00B16633" w:rsidRPr="00395306" w:rsidRDefault="00B16633" w:rsidP="00B16633">
      <w:pPr>
        <w:pStyle w:val="a3"/>
        <w:numPr>
          <w:ilvl w:val="0"/>
          <w:numId w:val="2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После сессии учеников спрашивают, насколько они уверены в том,   что достигли цели. Можно использовать один из трех жестов:</w:t>
      </w:r>
    </w:p>
    <w:p w:rsidR="00B16633" w:rsidRPr="00395306" w:rsidRDefault="00B16633" w:rsidP="00B16633">
      <w:p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- Большой палец вверх, если они уверены в том, что достигли поставленных целей и того, что от них ожидалось;</w:t>
      </w:r>
    </w:p>
    <w:p w:rsidR="00B16633" w:rsidRPr="00395306" w:rsidRDefault="00B16633" w:rsidP="00B16633">
      <w:pPr>
        <w:pStyle w:val="a3"/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-</w:t>
      </w:r>
      <w:r>
        <w:rPr>
          <w:rFonts w:ascii="Arial" w:hAnsi="Arial"/>
          <w:color w:val="000000"/>
          <w:lang w:val="ru-RU"/>
        </w:rPr>
        <w:t xml:space="preserve"> </w:t>
      </w:r>
      <w:r w:rsidRPr="00395306">
        <w:rPr>
          <w:rFonts w:ascii="Arial" w:hAnsi="Arial"/>
          <w:color w:val="000000"/>
          <w:lang w:val="ru-RU"/>
        </w:rPr>
        <w:t>Большой палец в сторону, если они чувствуют, что достигли частичного успеха в достижении целей, но необходима еще работа, и</w:t>
      </w:r>
    </w:p>
    <w:p w:rsidR="00B16633" w:rsidRPr="00395306" w:rsidRDefault="00B16633" w:rsidP="00B16633">
      <w:pPr>
        <w:pStyle w:val="a3"/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-</w:t>
      </w:r>
      <w:r>
        <w:rPr>
          <w:rFonts w:ascii="Arial" w:hAnsi="Arial"/>
          <w:color w:val="000000"/>
          <w:lang w:val="ru-RU"/>
        </w:rPr>
        <w:t xml:space="preserve"> </w:t>
      </w:r>
      <w:r w:rsidRPr="00395306">
        <w:rPr>
          <w:rFonts w:ascii="Arial" w:hAnsi="Arial"/>
          <w:color w:val="000000"/>
          <w:lang w:val="ru-RU"/>
        </w:rPr>
        <w:t>Большой палец вниз, если они думают, что они никак или мало продвинулись к достижению цели.</w:t>
      </w:r>
    </w:p>
    <w:p w:rsidR="00B16633" w:rsidRPr="00395306" w:rsidRDefault="00B16633" w:rsidP="00B16633">
      <w:pPr>
        <w:pStyle w:val="a3"/>
        <w:numPr>
          <w:ilvl w:val="0"/>
          <w:numId w:val="2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Если этим инструментом пользуются для ответа на конкретный вопрос учителя в течение урока, могут применяться следующие критерии:</w:t>
      </w:r>
    </w:p>
    <w:p w:rsidR="00B16633" w:rsidRPr="00395306" w:rsidRDefault="00B16633" w:rsidP="00B16633">
      <w:pPr>
        <w:pStyle w:val="a3"/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- Большой палец вверх, если они уверены в том, что знают ответ;</w:t>
      </w:r>
    </w:p>
    <w:p w:rsidR="00B16633" w:rsidRPr="00395306" w:rsidRDefault="00B16633" w:rsidP="00B16633">
      <w:pPr>
        <w:pStyle w:val="a3"/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-</w:t>
      </w:r>
      <w:r>
        <w:rPr>
          <w:rFonts w:ascii="Arial" w:hAnsi="Arial"/>
          <w:color w:val="000000"/>
          <w:lang w:val="ru-RU"/>
        </w:rPr>
        <w:t xml:space="preserve"> </w:t>
      </w:r>
      <w:r w:rsidRPr="00395306">
        <w:rPr>
          <w:rFonts w:ascii="Arial" w:hAnsi="Arial"/>
          <w:color w:val="000000"/>
          <w:lang w:val="ru-RU"/>
        </w:rPr>
        <w:t xml:space="preserve">Большой палец в сторону, если они могут знать часть ответа или если они слегка </w:t>
      </w:r>
      <w:proofErr w:type="spellStart"/>
      <w:r w:rsidRPr="00395306">
        <w:rPr>
          <w:rFonts w:ascii="Arial" w:hAnsi="Arial"/>
          <w:color w:val="000000"/>
          <w:lang w:val="ru-RU"/>
        </w:rPr>
        <w:t>неуверенны</w:t>
      </w:r>
      <w:proofErr w:type="spellEnd"/>
      <w:r w:rsidRPr="00395306">
        <w:rPr>
          <w:rFonts w:ascii="Arial" w:hAnsi="Arial"/>
          <w:color w:val="000000"/>
          <w:lang w:val="ru-RU"/>
        </w:rPr>
        <w:t xml:space="preserve"> в точности ответа и</w:t>
      </w:r>
    </w:p>
    <w:p w:rsidR="00B16633" w:rsidRPr="00395306" w:rsidRDefault="00B16633" w:rsidP="00B16633">
      <w:pPr>
        <w:pStyle w:val="a3"/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-</w:t>
      </w:r>
      <w:r>
        <w:rPr>
          <w:rFonts w:ascii="Arial" w:hAnsi="Arial"/>
          <w:color w:val="000000"/>
          <w:lang w:val="ru-RU"/>
        </w:rPr>
        <w:t xml:space="preserve"> </w:t>
      </w:r>
      <w:r w:rsidRPr="00395306">
        <w:rPr>
          <w:rFonts w:ascii="Arial" w:hAnsi="Arial"/>
          <w:color w:val="000000"/>
          <w:lang w:val="ru-RU"/>
        </w:rPr>
        <w:t>Большой палец вниз, если они уверенны</w:t>
      </w:r>
      <w:proofErr w:type="gramStart"/>
      <w:r w:rsidRPr="00395306">
        <w:rPr>
          <w:rFonts w:ascii="Arial" w:hAnsi="Arial"/>
          <w:color w:val="000000"/>
          <w:lang w:val="ru-RU"/>
        </w:rPr>
        <w:t xml:space="preserve"> ,</w:t>
      </w:r>
      <w:proofErr w:type="gramEnd"/>
      <w:r w:rsidRPr="00395306">
        <w:rPr>
          <w:rFonts w:ascii="Arial" w:hAnsi="Arial"/>
          <w:color w:val="000000"/>
          <w:lang w:val="ru-RU"/>
        </w:rPr>
        <w:t xml:space="preserve"> что не знают ответа.</w:t>
      </w:r>
    </w:p>
    <w:p w:rsidR="00B16633" w:rsidRPr="00395306" w:rsidRDefault="00B16633" w:rsidP="00B16633">
      <w:pPr>
        <w:pStyle w:val="a3"/>
        <w:numPr>
          <w:ilvl w:val="0"/>
          <w:numId w:val="2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Если этим инструментом пользуются в конце сессии, разбор может исследовать проблемы, помешавшие дост</w:t>
      </w:r>
      <w:r>
        <w:rPr>
          <w:rFonts w:ascii="Arial" w:hAnsi="Arial"/>
          <w:color w:val="000000"/>
          <w:lang w:val="ru-RU"/>
        </w:rPr>
        <w:t xml:space="preserve">игнуть целей. Можно разобрать, </w:t>
      </w:r>
      <w:r w:rsidRPr="00395306">
        <w:rPr>
          <w:rFonts w:ascii="Arial" w:hAnsi="Arial"/>
          <w:color w:val="000000"/>
          <w:lang w:val="ru-RU"/>
        </w:rPr>
        <w:t>чего еще ученикам хотелось бы достигнуть и как они попытались бы это сделать, что могло бы помешать продвижению на пути к намеченной цели и как они могли бы предотвратить появление таких препятствий в будущем.</w:t>
      </w:r>
    </w:p>
    <w:p w:rsidR="0095278E" w:rsidRPr="00B16633" w:rsidRDefault="0095278E">
      <w:pPr>
        <w:rPr>
          <w:lang w:val="ru-RU"/>
        </w:rPr>
      </w:pPr>
      <w:bookmarkStart w:id="0" w:name="_GoBack"/>
      <w:bookmarkEnd w:id="0"/>
    </w:p>
    <w:sectPr w:rsidR="0095278E" w:rsidRPr="00B1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511A"/>
    <w:multiLevelType w:val="hybridMultilevel"/>
    <w:tmpl w:val="F580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9691E"/>
    <w:multiLevelType w:val="hybridMultilevel"/>
    <w:tmpl w:val="D2606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64"/>
    <w:rsid w:val="0095278E"/>
    <w:rsid w:val="00A46E64"/>
    <w:rsid w:val="00B1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33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33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2015-01-02T21:14:00Z</dcterms:created>
  <dcterms:modified xsi:type="dcterms:W3CDTF">2015-01-02T21:14:00Z</dcterms:modified>
</cp:coreProperties>
</file>